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25612D" w:rsidRDefault="00E01CCC">
      <w:pPr>
        <w:pStyle w:val="Title"/>
        <w:rPr>
          <w:szCs w:val="24"/>
        </w:rPr>
      </w:pPr>
      <w:r w:rsidRPr="0025612D">
        <w:rPr>
          <w:szCs w:val="24"/>
        </w:rPr>
        <w:t>Missoula Public Library</w:t>
      </w:r>
    </w:p>
    <w:p w14:paraId="6D12CB08" w14:textId="741E2F6B" w:rsidR="00E01CCC" w:rsidRPr="0025612D"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4"/>
          <w:szCs w:val="24"/>
        </w:rPr>
      </w:pPr>
      <w:r w:rsidRPr="0025612D">
        <w:rPr>
          <w:b/>
          <w:sz w:val="24"/>
          <w:szCs w:val="24"/>
        </w:rPr>
        <w:t>BOARD OF TRUSTEES MEETING</w:t>
      </w:r>
      <w:r w:rsidR="006D2BAA" w:rsidRPr="0025612D">
        <w:rPr>
          <w:b/>
          <w:sz w:val="24"/>
          <w:szCs w:val="24"/>
        </w:rPr>
        <w:t xml:space="preserve"> MINUTES</w:t>
      </w:r>
    </w:p>
    <w:p w14:paraId="0503D7AA" w14:textId="2AC27F52" w:rsidR="00E01CCC" w:rsidRPr="0025612D" w:rsidRDefault="00A06614">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4"/>
          <w:szCs w:val="24"/>
        </w:rPr>
      </w:pPr>
      <w:r>
        <w:rPr>
          <w:b/>
          <w:sz w:val="24"/>
          <w:szCs w:val="24"/>
        </w:rPr>
        <w:t>September 28</w:t>
      </w:r>
      <w:r w:rsidR="00CA609C" w:rsidRPr="0025612D">
        <w:rPr>
          <w:b/>
          <w:sz w:val="24"/>
          <w:szCs w:val="24"/>
        </w:rPr>
        <w:t>, 2022</w:t>
      </w:r>
    </w:p>
    <w:p w14:paraId="7F753BA4" w14:textId="724C61CD" w:rsidR="00E01CCC" w:rsidRPr="0025612D" w:rsidRDefault="000C26B8"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4"/>
          <w:szCs w:val="24"/>
        </w:rPr>
      </w:pPr>
      <w:r>
        <w:rPr>
          <w:b/>
          <w:sz w:val="24"/>
          <w:szCs w:val="24"/>
        </w:rPr>
        <w:t>6:00</w:t>
      </w:r>
    </w:p>
    <w:p w14:paraId="4F7E0D32" w14:textId="5EC64B45" w:rsidR="00BB6DE2" w:rsidRPr="0025612D" w:rsidRDefault="000C26B8"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4"/>
          <w:szCs w:val="24"/>
        </w:rPr>
      </w:pPr>
      <w:r>
        <w:rPr>
          <w:b/>
          <w:sz w:val="24"/>
          <w:szCs w:val="24"/>
        </w:rPr>
        <w:t>MPL Blackfoot Board Room</w:t>
      </w:r>
      <w:r w:rsidR="003C4CD2" w:rsidRPr="0025612D">
        <w:rPr>
          <w:b/>
          <w:sz w:val="24"/>
          <w:szCs w:val="24"/>
        </w:rPr>
        <w:t xml:space="preserve"> &amp; </w:t>
      </w:r>
      <w:r w:rsidR="002B0B73" w:rsidRPr="0025612D">
        <w:rPr>
          <w:b/>
          <w:sz w:val="24"/>
          <w:szCs w:val="24"/>
        </w:rPr>
        <w:t xml:space="preserve">ZOOM online meeting  </w:t>
      </w:r>
    </w:p>
    <w:p w14:paraId="31CD1281" w14:textId="77777777" w:rsidR="00CF22C6" w:rsidRPr="0025612D" w:rsidRDefault="00CF22C6">
      <w:pPr>
        <w:pStyle w:val="Heading1"/>
        <w:rPr>
          <w:sz w:val="24"/>
          <w:szCs w:val="24"/>
        </w:rPr>
      </w:pPr>
      <w:r w:rsidRPr="0025612D">
        <w:rPr>
          <w:sz w:val="24"/>
          <w:szCs w:val="24"/>
        </w:rPr>
        <w:t xml:space="preserve">Citizen comments are very important to the Library Trustees.  Policy states that </w:t>
      </w:r>
      <w:r w:rsidR="00FA797E" w:rsidRPr="0025612D">
        <w:rPr>
          <w:sz w:val="24"/>
          <w:szCs w:val="24"/>
        </w:rPr>
        <w:t>public comment is limited to three minutes on each agenda item or three minutes at the beginning of the meeting on items not on the agenda.</w:t>
      </w:r>
    </w:p>
    <w:p w14:paraId="234BA273" w14:textId="77777777" w:rsidR="00CF22C6" w:rsidRPr="0025612D" w:rsidRDefault="00CF22C6">
      <w:pPr>
        <w:pStyle w:val="Heading1"/>
        <w:rPr>
          <w:sz w:val="24"/>
          <w:szCs w:val="24"/>
        </w:rPr>
      </w:pPr>
    </w:p>
    <w:p w14:paraId="27A3E979" w14:textId="4ED0563F" w:rsidR="00E01CCC" w:rsidRPr="0025612D" w:rsidRDefault="00F03144">
      <w:pPr>
        <w:pStyle w:val="Heading1"/>
        <w:rPr>
          <w:b w:val="0"/>
          <w:bCs/>
          <w:sz w:val="24"/>
          <w:szCs w:val="24"/>
        </w:rPr>
      </w:pPr>
      <w:r w:rsidRPr="0025612D">
        <w:rPr>
          <w:sz w:val="24"/>
          <w:szCs w:val="24"/>
        </w:rPr>
        <w:t xml:space="preserve">ORDER </w:t>
      </w:r>
      <w:r w:rsidRPr="0025612D">
        <w:rPr>
          <w:b w:val="0"/>
          <w:sz w:val="24"/>
          <w:szCs w:val="24"/>
        </w:rPr>
        <w:t>The</w:t>
      </w:r>
      <w:r w:rsidR="00E01CCC" w:rsidRPr="0025612D">
        <w:rPr>
          <w:b w:val="0"/>
          <w:bCs/>
          <w:sz w:val="24"/>
          <w:szCs w:val="24"/>
        </w:rPr>
        <w:t xml:space="preserve"> mee</w:t>
      </w:r>
      <w:r w:rsidR="00473FCB" w:rsidRPr="0025612D">
        <w:rPr>
          <w:b w:val="0"/>
          <w:bCs/>
          <w:sz w:val="24"/>
          <w:szCs w:val="24"/>
        </w:rPr>
        <w:t>t</w:t>
      </w:r>
      <w:r w:rsidR="00CF10BE" w:rsidRPr="0025612D">
        <w:rPr>
          <w:b w:val="0"/>
          <w:bCs/>
          <w:sz w:val="24"/>
          <w:szCs w:val="24"/>
        </w:rPr>
        <w:t xml:space="preserve">ing was called to order at </w:t>
      </w:r>
      <w:r w:rsidR="000C26B8">
        <w:rPr>
          <w:b w:val="0"/>
          <w:bCs/>
          <w:sz w:val="24"/>
          <w:szCs w:val="24"/>
        </w:rPr>
        <w:t>6:00</w:t>
      </w:r>
      <w:r w:rsidR="0025612D">
        <w:rPr>
          <w:b w:val="0"/>
          <w:bCs/>
          <w:sz w:val="24"/>
          <w:szCs w:val="24"/>
        </w:rPr>
        <w:t xml:space="preserve"> </w:t>
      </w:r>
      <w:r w:rsidR="00B578D0" w:rsidRPr="0025612D">
        <w:rPr>
          <w:b w:val="0"/>
          <w:bCs/>
          <w:sz w:val="24"/>
          <w:szCs w:val="24"/>
        </w:rPr>
        <w:t xml:space="preserve">by Chair, </w:t>
      </w:r>
      <w:r w:rsidR="003C4CD2" w:rsidRPr="0025612D">
        <w:rPr>
          <w:b w:val="0"/>
          <w:bCs/>
          <w:sz w:val="24"/>
          <w:szCs w:val="24"/>
        </w:rPr>
        <w:t>Margaret Wafstet</w:t>
      </w:r>
    </w:p>
    <w:p w14:paraId="56409CAD" w14:textId="77777777" w:rsidR="00E01CCC" w:rsidRPr="0025612D" w:rsidRDefault="00E01CCC">
      <w:pPr>
        <w:pStyle w:val="Heading1"/>
        <w:rPr>
          <w:bCs/>
          <w:sz w:val="24"/>
          <w:szCs w:val="24"/>
        </w:rPr>
      </w:pPr>
    </w:p>
    <w:p w14:paraId="07C76AE6" w14:textId="44EA516A" w:rsidR="00B12BF8" w:rsidRPr="0025612D" w:rsidRDefault="00E01CCC" w:rsidP="004822B5">
      <w:pPr>
        <w:ind w:left="1440" w:hanging="1440"/>
        <w:rPr>
          <w:bCs/>
          <w:sz w:val="24"/>
          <w:szCs w:val="24"/>
        </w:rPr>
      </w:pPr>
      <w:r w:rsidRPr="0025612D">
        <w:rPr>
          <w:b/>
          <w:bCs/>
          <w:sz w:val="24"/>
          <w:szCs w:val="24"/>
        </w:rPr>
        <w:t>ROLL CALL</w:t>
      </w:r>
      <w:r w:rsidR="007E2F97" w:rsidRPr="0025612D">
        <w:rPr>
          <w:b/>
          <w:bCs/>
          <w:sz w:val="24"/>
          <w:szCs w:val="24"/>
        </w:rPr>
        <w:tab/>
      </w:r>
      <w:r w:rsidRPr="0025612D">
        <w:rPr>
          <w:sz w:val="24"/>
          <w:szCs w:val="24"/>
        </w:rPr>
        <w:t xml:space="preserve">Members </w:t>
      </w:r>
      <w:r w:rsidR="00D5329E" w:rsidRPr="0025612D">
        <w:rPr>
          <w:sz w:val="24"/>
          <w:szCs w:val="24"/>
        </w:rPr>
        <w:t xml:space="preserve">present </w:t>
      </w:r>
      <w:r w:rsidR="000C26B8" w:rsidRPr="0025612D">
        <w:rPr>
          <w:sz w:val="24"/>
          <w:szCs w:val="24"/>
        </w:rPr>
        <w:t>were</w:t>
      </w:r>
      <w:r w:rsidR="00835D7D" w:rsidRPr="0025612D">
        <w:rPr>
          <w:bCs/>
          <w:sz w:val="24"/>
          <w:szCs w:val="24"/>
        </w:rPr>
        <w:t xml:space="preserve"> </w:t>
      </w:r>
      <w:r w:rsidR="003C4CD2" w:rsidRPr="0025612D">
        <w:rPr>
          <w:bCs/>
          <w:sz w:val="24"/>
          <w:szCs w:val="24"/>
        </w:rPr>
        <w:t xml:space="preserve">Forrest Boughner, </w:t>
      </w:r>
      <w:r w:rsidR="000C26B8">
        <w:rPr>
          <w:bCs/>
          <w:sz w:val="24"/>
          <w:szCs w:val="24"/>
        </w:rPr>
        <w:t xml:space="preserve">Lisa Mecklenberg Jackson, </w:t>
      </w:r>
      <w:r w:rsidR="00CE4A1B" w:rsidRPr="0025612D">
        <w:rPr>
          <w:bCs/>
          <w:sz w:val="24"/>
          <w:szCs w:val="24"/>
        </w:rPr>
        <w:t xml:space="preserve">Randi Tanglen, </w:t>
      </w:r>
      <w:r w:rsidR="00CA609C" w:rsidRPr="0025612D">
        <w:rPr>
          <w:bCs/>
          <w:sz w:val="24"/>
          <w:szCs w:val="24"/>
        </w:rPr>
        <w:t>Margaret Wafstet, Carol Wolfe</w:t>
      </w:r>
      <w:r w:rsidR="009F6FE2" w:rsidRPr="0025612D">
        <w:rPr>
          <w:bCs/>
          <w:sz w:val="24"/>
          <w:szCs w:val="24"/>
        </w:rPr>
        <w:t>,</w:t>
      </w:r>
      <w:r w:rsidR="000C26B8">
        <w:rPr>
          <w:bCs/>
          <w:sz w:val="24"/>
          <w:szCs w:val="24"/>
        </w:rPr>
        <w:t xml:space="preserve"> </w:t>
      </w:r>
      <w:r w:rsidR="003C4CD2" w:rsidRPr="0025612D">
        <w:rPr>
          <w:bCs/>
          <w:sz w:val="24"/>
          <w:szCs w:val="24"/>
        </w:rPr>
        <w:t>and Slaven Lee.</w:t>
      </w:r>
    </w:p>
    <w:p w14:paraId="085CA910" w14:textId="77777777" w:rsidR="003C4CD2" w:rsidRPr="0025612D" w:rsidRDefault="003C4CD2" w:rsidP="004822B5">
      <w:pPr>
        <w:ind w:left="1440" w:hanging="1440"/>
        <w:rPr>
          <w:b/>
          <w:bCs/>
          <w:sz w:val="24"/>
          <w:szCs w:val="24"/>
        </w:rPr>
      </w:pPr>
    </w:p>
    <w:p w14:paraId="65CE846E" w14:textId="6C42169D" w:rsidR="00933740" w:rsidRPr="0025612D" w:rsidRDefault="00A8737F" w:rsidP="000030FD">
      <w:pPr>
        <w:ind w:left="1440" w:hanging="1440"/>
        <w:rPr>
          <w:bCs/>
          <w:sz w:val="24"/>
          <w:szCs w:val="24"/>
        </w:rPr>
      </w:pPr>
      <w:r w:rsidRPr="0025612D">
        <w:rPr>
          <w:b/>
          <w:bCs/>
          <w:sz w:val="24"/>
          <w:szCs w:val="24"/>
        </w:rPr>
        <w:t>OTHERS PRESENT:</w:t>
      </w:r>
      <w:r w:rsidR="00987203" w:rsidRPr="0025612D">
        <w:rPr>
          <w:b/>
          <w:bCs/>
          <w:sz w:val="24"/>
          <w:szCs w:val="24"/>
        </w:rPr>
        <w:t xml:space="preserve"> </w:t>
      </w:r>
    </w:p>
    <w:p w14:paraId="3EBB63F3" w14:textId="77777777" w:rsidR="00B358B0" w:rsidRPr="0025612D" w:rsidRDefault="00B358B0" w:rsidP="000030FD">
      <w:pPr>
        <w:ind w:left="1440" w:hanging="1440"/>
        <w:rPr>
          <w:b/>
          <w:bCs/>
          <w:sz w:val="24"/>
          <w:szCs w:val="24"/>
        </w:rPr>
      </w:pPr>
    </w:p>
    <w:p w14:paraId="35F64203" w14:textId="77777777" w:rsidR="00D5329E" w:rsidRPr="0025612D" w:rsidRDefault="00D5329E" w:rsidP="00D5329E">
      <w:pPr>
        <w:rPr>
          <w:b/>
          <w:bCs/>
          <w:sz w:val="24"/>
          <w:szCs w:val="24"/>
        </w:rPr>
      </w:pPr>
      <w:r w:rsidRPr="0025612D">
        <w:rPr>
          <w:b/>
          <w:bCs/>
          <w:sz w:val="24"/>
          <w:szCs w:val="24"/>
        </w:rPr>
        <w:t>CITIZEN COMMENTS ON ANYTHING NO</w:t>
      </w:r>
      <w:r w:rsidR="00B63CC8" w:rsidRPr="0025612D">
        <w:rPr>
          <w:b/>
          <w:bCs/>
          <w:sz w:val="24"/>
          <w:szCs w:val="24"/>
        </w:rPr>
        <w:t>T</w:t>
      </w:r>
      <w:r w:rsidRPr="0025612D">
        <w:rPr>
          <w:b/>
          <w:bCs/>
          <w:sz w:val="24"/>
          <w:szCs w:val="24"/>
        </w:rPr>
        <w:t xml:space="preserve"> INCLUDED ON THE AGENDA</w:t>
      </w:r>
    </w:p>
    <w:p w14:paraId="434F33AC" w14:textId="77777777" w:rsidR="00083E34" w:rsidRPr="0025612D" w:rsidRDefault="00B358B0" w:rsidP="00083E34">
      <w:pPr>
        <w:ind w:left="720"/>
        <w:rPr>
          <w:bCs/>
          <w:sz w:val="24"/>
          <w:szCs w:val="24"/>
        </w:rPr>
      </w:pPr>
      <w:r w:rsidRPr="0025612D">
        <w:rPr>
          <w:bCs/>
          <w:sz w:val="24"/>
          <w:szCs w:val="24"/>
        </w:rPr>
        <w:t>None</w:t>
      </w:r>
    </w:p>
    <w:p w14:paraId="507E2B5E" w14:textId="77777777" w:rsidR="00B358B0" w:rsidRPr="0025612D" w:rsidRDefault="00B358B0" w:rsidP="00B358B0">
      <w:pPr>
        <w:rPr>
          <w:bCs/>
          <w:sz w:val="24"/>
          <w:szCs w:val="24"/>
        </w:rPr>
      </w:pPr>
    </w:p>
    <w:p w14:paraId="1352A5D8" w14:textId="50648B0C" w:rsidR="00B358B0" w:rsidRPr="0025612D" w:rsidRDefault="00B358B0" w:rsidP="000C26B8">
      <w:pPr>
        <w:ind w:left="720"/>
        <w:rPr>
          <w:sz w:val="24"/>
          <w:szCs w:val="24"/>
        </w:rPr>
      </w:pPr>
      <w:r w:rsidRPr="0025612D">
        <w:rPr>
          <w:b/>
          <w:bCs/>
          <w:sz w:val="24"/>
          <w:szCs w:val="24"/>
        </w:rPr>
        <w:t xml:space="preserve">CONSENT AGENDA – </w:t>
      </w:r>
      <w:r w:rsidR="0025612D" w:rsidRPr="0025612D">
        <w:rPr>
          <w:bCs/>
          <w:sz w:val="24"/>
          <w:szCs w:val="24"/>
        </w:rPr>
        <w:t xml:space="preserve">Margaret </w:t>
      </w:r>
      <w:r w:rsidR="000C26B8">
        <w:rPr>
          <w:bCs/>
          <w:sz w:val="24"/>
          <w:szCs w:val="24"/>
        </w:rPr>
        <w:t>pointed out a discrepancy in computer usage stats where numbers needed flipped around.</w:t>
      </w:r>
      <w:r w:rsidR="00DB6582">
        <w:rPr>
          <w:bCs/>
          <w:sz w:val="24"/>
          <w:szCs w:val="24"/>
        </w:rPr>
        <w:t xml:space="preserve"> </w:t>
      </w:r>
      <w:r w:rsidR="000C26B8">
        <w:rPr>
          <w:bCs/>
          <w:sz w:val="24"/>
          <w:szCs w:val="24"/>
        </w:rPr>
        <w:t xml:space="preserve">Margaret also mentioned that the Board of Trustees should discuss the $5,000 IFLA award money. Slaven said it </w:t>
      </w:r>
      <w:proofErr w:type="gramStart"/>
      <w:r w:rsidR="000C26B8">
        <w:rPr>
          <w:bCs/>
          <w:sz w:val="24"/>
          <w:szCs w:val="24"/>
        </w:rPr>
        <w:t>was designated</w:t>
      </w:r>
      <w:proofErr w:type="gramEnd"/>
      <w:r w:rsidR="000C26B8">
        <w:rPr>
          <w:bCs/>
          <w:sz w:val="24"/>
          <w:szCs w:val="24"/>
        </w:rPr>
        <w:t xml:space="preserve"> for community engagement and the strategic plan would help guide the spending. Lisa moved to approve the Consent Agenda; Forrest seconded. </w:t>
      </w:r>
      <w:r w:rsidR="0003619C">
        <w:rPr>
          <w:bCs/>
          <w:sz w:val="24"/>
          <w:szCs w:val="24"/>
        </w:rPr>
        <w:t xml:space="preserve">Consent agenda </w:t>
      </w:r>
      <w:r w:rsidR="0025612D" w:rsidRPr="0025612D">
        <w:rPr>
          <w:bCs/>
          <w:sz w:val="24"/>
          <w:szCs w:val="24"/>
        </w:rPr>
        <w:t>a</w:t>
      </w:r>
      <w:r w:rsidR="00CE4A1B" w:rsidRPr="0025612D">
        <w:rPr>
          <w:bCs/>
          <w:sz w:val="24"/>
          <w:szCs w:val="24"/>
        </w:rPr>
        <w:t>pproved</w:t>
      </w:r>
      <w:r w:rsidR="0025612D" w:rsidRPr="0025612D">
        <w:rPr>
          <w:bCs/>
          <w:sz w:val="24"/>
          <w:szCs w:val="24"/>
        </w:rPr>
        <w:t>.</w:t>
      </w:r>
    </w:p>
    <w:p w14:paraId="64B10A23" w14:textId="77777777" w:rsidR="00B358B0" w:rsidRPr="0025612D" w:rsidRDefault="00B358B0" w:rsidP="00B358B0">
      <w:pPr>
        <w:rPr>
          <w:bCs/>
          <w:sz w:val="24"/>
          <w:szCs w:val="24"/>
        </w:rPr>
      </w:pPr>
    </w:p>
    <w:p w14:paraId="76DEC32B" w14:textId="5BC49DA3" w:rsidR="00190444" w:rsidRPr="0025612D" w:rsidRDefault="004605E7" w:rsidP="00B358B0">
      <w:pPr>
        <w:ind w:left="720"/>
        <w:rPr>
          <w:b/>
          <w:sz w:val="24"/>
          <w:szCs w:val="24"/>
        </w:rPr>
      </w:pPr>
      <w:r w:rsidRPr="0025612D">
        <w:rPr>
          <w:bCs/>
          <w:sz w:val="24"/>
          <w:szCs w:val="24"/>
        </w:rPr>
        <w:t>MI</w:t>
      </w:r>
      <w:r w:rsidR="005F2EBD" w:rsidRPr="0025612D">
        <w:rPr>
          <w:bCs/>
          <w:sz w:val="24"/>
          <w:szCs w:val="24"/>
        </w:rPr>
        <w:t xml:space="preserve">NUTES – </w:t>
      </w:r>
      <w:r w:rsidR="000C26B8">
        <w:rPr>
          <w:bCs/>
          <w:sz w:val="24"/>
          <w:szCs w:val="24"/>
        </w:rPr>
        <w:t>August 24</w:t>
      </w:r>
      <w:r w:rsidR="00D619C8" w:rsidRPr="0025612D">
        <w:rPr>
          <w:bCs/>
          <w:sz w:val="24"/>
          <w:szCs w:val="24"/>
        </w:rPr>
        <w:t>,</w:t>
      </w:r>
      <w:r w:rsidR="00D619C8" w:rsidRPr="0025612D">
        <w:rPr>
          <w:b/>
          <w:bCs/>
          <w:sz w:val="24"/>
          <w:szCs w:val="24"/>
        </w:rPr>
        <w:t xml:space="preserve"> </w:t>
      </w:r>
      <w:r w:rsidR="00D619C8" w:rsidRPr="0025612D">
        <w:rPr>
          <w:bCs/>
          <w:sz w:val="24"/>
          <w:szCs w:val="24"/>
        </w:rPr>
        <w:t>2022</w:t>
      </w:r>
      <w:r w:rsidRPr="0025612D">
        <w:rPr>
          <w:b/>
          <w:bCs/>
          <w:sz w:val="24"/>
          <w:szCs w:val="24"/>
        </w:rPr>
        <w:t xml:space="preserve"> </w:t>
      </w:r>
    </w:p>
    <w:p w14:paraId="5AF23C62" w14:textId="3A3F1D79" w:rsidR="00927694" w:rsidRPr="0025612D" w:rsidRDefault="00E01CCC" w:rsidP="00B358B0">
      <w:pPr>
        <w:ind w:left="720"/>
        <w:rPr>
          <w:sz w:val="24"/>
          <w:szCs w:val="24"/>
        </w:rPr>
      </w:pPr>
      <w:r w:rsidRPr="0025612D">
        <w:rPr>
          <w:sz w:val="24"/>
          <w:szCs w:val="24"/>
        </w:rPr>
        <w:t>CLAIMS</w:t>
      </w:r>
      <w:r w:rsidR="008951DE" w:rsidRPr="0025612D">
        <w:rPr>
          <w:sz w:val="24"/>
          <w:szCs w:val="24"/>
        </w:rPr>
        <w:t xml:space="preserve"> </w:t>
      </w:r>
      <w:r w:rsidR="006615C5" w:rsidRPr="0025612D">
        <w:rPr>
          <w:sz w:val="24"/>
          <w:szCs w:val="24"/>
        </w:rPr>
        <w:t xml:space="preserve">– </w:t>
      </w:r>
      <w:r w:rsidR="000C26B8">
        <w:rPr>
          <w:sz w:val="24"/>
          <w:szCs w:val="24"/>
        </w:rPr>
        <w:t>August</w:t>
      </w:r>
      <w:r w:rsidR="003428FF" w:rsidRPr="0025612D">
        <w:rPr>
          <w:sz w:val="24"/>
          <w:szCs w:val="24"/>
        </w:rPr>
        <w:t xml:space="preserve"> 2022</w:t>
      </w:r>
    </w:p>
    <w:p w14:paraId="1A036DDF" w14:textId="236D89C8" w:rsidR="00C80A83" w:rsidRPr="0025612D" w:rsidRDefault="00927694" w:rsidP="00B358B0">
      <w:pPr>
        <w:ind w:left="720"/>
        <w:rPr>
          <w:sz w:val="24"/>
          <w:szCs w:val="24"/>
        </w:rPr>
      </w:pPr>
      <w:r w:rsidRPr="0025612D">
        <w:rPr>
          <w:sz w:val="24"/>
          <w:szCs w:val="24"/>
        </w:rPr>
        <w:t>STATISTICS</w:t>
      </w:r>
      <w:r w:rsidRPr="0025612D">
        <w:rPr>
          <w:b/>
          <w:sz w:val="24"/>
          <w:szCs w:val="24"/>
        </w:rPr>
        <w:t xml:space="preserve"> – </w:t>
      </w:r>
      <w:r w:rsidR="000C26B8">
        <w:rPr>
          <w:sz w:val="24"/>
          <w:szCs w:val="24"/>
        </w:rPr>
        <w:t>August</w:t>
      </w:r>
      <w:r w:rsidR="003428FF" w:rsidRPr="0025612D">
        <w:rPr>
          <w:sz w:val="24"/>
          <w:szCs w:val="24"/>
        </w:rPr>
        <w:t xml:space="preserve"> 2022</w:t>
      </w:r>
    </w:p>
    <w:p w14:paraId="109AB791" w14:textId="77777777" w:rsidR="00003C1D" w:rsidRPr="0025612D" w:rsidRDefault="00003C1D" w:rsidP="00B52A9C">
      <w:pPr>
        <w:rPr>
          <w:b/>
          <w:sz w:val="24"/>
          <w:szCs w:val="24"/>
        </w:rPr>
      </w:pPr>
    </w:p>
    <w:p w14:paraId="1A80E7F5" w14:textId="77777777" w:rsidR="00491933" w:rsidRPr="0025612D" w:rsidRDefault="00904F02" w:rsidP="00B52A9C">
      <w:pPr>
        <w:rPr>
          <w:b/>
          <w:sz w:val="24"/>
          <w:szCs w:val="24"/>
        </w:rPr>
      </w:pPr>
      <w:r w:rsidRPr="0025612D">
        <w:rPr>
          <w:b/>
          <w:sz w:val="24"/>
          <w:szCs w:val="24"/>
        </w:rPr>
        <w:t>DIRECTOR’S REPORT</w:t>
      </w:r>
      <w:r w:rsidR="00135779" w:rsidRPr="0025612D">
        <w:rPr>
          <w:b/>
          <w:sz w:val="24"/>
          <w:szCs w:val="24"/>
        </w:rPr>
        <w:t xml:space="preserve"> </w:t>
      </w:r>
    </w:p>
    <w:p w14:paraId="42F33B0F" w14:textId="5648E7E2" w:rsidR="000C26B8" w:rsidRPr="000C26B8" w:rsidRDefault="000C26B8" w:rsidP="000C26B8">
      <w:pPr>
        <w:ind w:left="720"/>
        <w:rPr>
          <w:sz w:val="24"/>
          <w:szCs w:val="24"/>
        </w:rPr>
      </w:pPr>
      <w:r>
        <w:rPr>
          <w:b/>
          <w:sz w:val="24"/>
          <w:szCs w:val="24"/>
        </w:rPr>
        <w:t>Strategic Planning</w:t>
      </w:r>
      <w:r w:rsidR="00EB757E">
        <w:rPr>
          <w:b/>
          <w:sz w:val="24"/>
          <w:szCs w:val="24"/>
        </w:rPr>
        <w:t xml:space="preserve"> update </w:t>
      </w:r>
      <w:r w:rsidR="00EB757E">
        <w:rPr>
          <w:sz w:val="24"/>
          <w:szCs w:val="24"/>
        </w:rPr>
        <w:t xml:space="preserve">– </w:t>
      </w:r>
      <w:r w:rsidR="00A06614">
        <w:rPr>
          <w:sz w:val="24"/>
          <w:szCs w:val="24"/>
        </w:rPr>
        <w:t>S</w:t>
      </w:r>
      <w:r w:rsidRPr="000C26B8">
        <w:rPr>
          <w:sz w:val="24"/>
          <w:szCs w:val="24"/>
        </w:rPr>
        <w:t xml:space="preserve">ynthesizing </w:t>
      </w:r>
      <w:r w:rsidR="00A06614">
        <w:rPr>
          <w:sz w:val="24"/>
          <w:szCs w:val="24"/>
        </w:rPr>
        <w:t xml:space="preserve">the staff engagement </w:t>
      </w:r>
      <w:r w:rsidRPr="000C26B8">
        <w:rPr>
          <w:sz w:val="24"/>
          <w:szCs w:val="24"/>
        </w:rPr>
        <w:t xml:space="preserve">information along with community engagement and existing data will take place </w:t>
      </w:r>
      <w:r w:rsidR="00A06614">
        <w:rPr>
          <w:sz w:val="24"/>
          <w:szCs w:val="24"/>
        </w:rPr>
        <w:t>in October</w:t>
      </w:r>
      <w:r w:rsidRPr="000C26B8">
        <w:rPr>
          <w:sz w:val="24"/>
          <w:szCs w:val="24"/>
        </w:rPr>
        <w:t>. AUOR staff, Friends, Founda</w:t>
      </w:r>
      <w:r w:rsidR="00A06614">
        <w:rPr>
          <w:sz w:val="24"/>
          <w:szCs w:val="24"/>
        </w:rPr>
        <w:t xml:space="preserve">tion members, and the Trustees were also included in data gathering. MPL posted on online survey and received 189 responses from the public. </w:t>
      </w:r>
    </w:p>
    <w:p w14:paraId="082D8957" w14:textId="77777777" w:rsidR="000C26B8" w:rsidRPr="000C26B8" w:rsidRDefault="000C26B8" w:rsidP="000C26B8">
      <w:pPr>
        <w:ind w:left="720"/>
        <w:rPr>
          <w:sz w:val="24"/>
          <w:szCs w:val="24"/>
        </w:rPr>
      </w:pPr>
    </w:p>
    <w:p w14:paraId="4ECFFEBD" w14:textId="2AC187B2" w:rsidR="009C46C1" w:rsidRDefault="000C26B8" w:rsidP="000C26B8">
      <w:pPr>
        <w:ind w:left="720"/>
        <w:rPr>
          <w:sz w:val="24"/>
          <w:szCs w:val="24"/>
        </w:rPr>
      </w:pPr>
      <w:r w:rsidRPr="000C26B8">
        <w:rPr>
          <w:sz w:val="24"/>
          <w:szCs w:val="24"/>
        </w:rPr>
        <w:t xml:space="preserve">The next step in the process is to classify the information </w:t>
      </w:r>
      <w:r w:rsidR="00A06614" w:rsidRPr="000C26B8">
        <w:rPr>
          <w:sz w:val="24"/>
          <w:szCs w:val="24"/>
        </w:rPr>
        <w:t>we have</w:t>
      </w:r>
      <w:r w:rsidRPr="000C26B8">
        <w:rPr>
          <w:sz w:val="24"/>
          <w:szCs w:val="24"/>
        </w:rPr>
        <w:t xml:space="preserve"> gathered so far into themes or topic areas. These themes will eventually inform the development of our strategic plan. </w:t>
      </w:r>
      <w:r w:rsidR="00A06614">
        <w:rPr>
          <w:sz w:val="24"/>
          <w:szCs w:val="24"/>
        </w:rPr>
        <w:t>The</w:t>
      </w:r>
      <w:r w:rsidRPr="000C26B8">
        <w:rPr>
          <w:sz w:val="24"/>
          <w:szCs w:val="24"/>
        </w:rPr>
        <w:t xml:space="preserve"> themes will also serve as a living document </w:t>
      </w:r>
      <w:r w:rsidR="00A06614">
        <w:rPr>
          <w:sz w:val="24"/>
          <w:szCs w:val="24"/>
        </w:rPr>
        <w:t>to continuously reference and update</w:t>
      </w:r>
      <w:r w:rsidRPr="000C26B8">
        <w:rPr>
          <w:sz w:val="24"/>
          <w:szCs w:val="24"/>
        </w:rPr>
        <w:t xml:space="preserve"> as MPL aligns operations, policies, services, and programs to community priorities</w:t>
      </w:r>
      <w:r w:rsidR="00A06614" w:rsidRPr="000C26B8">
        <w:rPr>
          <w:sz w:val="24"/>
          <w:szCs w:val="24"/>
        </w:rPr>
        <w:t>.</w:t>
      </w:r>
      <w:r w:rsidR="009C46C1">
        <w:rPr>
          <w:sz w:val="24"/>
          <w:szCs w:val="24"/>
        </w:rPr>
        <w:t xml:space="preserve"> </w:t>
      </w:r>
    </w:p>
    <w:p w14:paraId="083AA11F" w14:textId="77777777" w:rsidR="009C46C1" w:rsidRDefault="009C46C1" w:rsidP="00DB6582">
      <w:pPr>
        <w:ind w:left="720"/>
        <w:rPr>
          <w:b/>
          <w:sz w:val="24"/>
          <w:szCs w:val="24"/>
        </w:rPr>
      </w:pPr>
    </w:p>
    <w:p w14:paraId="199EF1A5" w14:textId="58C2FA65" w:rsidR="00DB6582" w:rsidRDefault="00A06614" w:rsidP="00A06614">
      <w:pPr>
        <w:ind w:left="720"/>
        <w:rPr>
          <w:b/>
          <w:sz w:val="24"/>
          <w:szCs w:val="24"/>
        </w:rPr>
      </w:pPr>
      <w:r>
        <w:rPr>
          <w:b/>
          <w:sz w:val="24"/>
          <w:szCs w:val="24"/>
        </w:rPr>
        <w:t>DNA Climber</w:t>
      </w:r>
      <w:r w:rsidR="0025612D" w:rsidRPr="0025612D">
        <w:rPr>
          <w:sz w:val="24"/>
          <w:szCs w:val="24"/>
        </w:rPr>
        <w:t xml:space="preserve"> </w:t>
      </w:r>
      <w:r>
        <w:rPr>
          <w:sz w:val="24"/>
          <w:szCs w:val="24"/>
        </w:rPr>
        <w:t>–</w:t>
      </w:r>
      <w:r w:rsidR="0025612D" w:rsidRPr="0025612D">
        <w:rPr>
          <w:sz w:val="24"/>
          <w:szCs w:val="24"/>
        </w:rPr>
        <w:t xml:space="preserve"> </w:t>
      </w:r>
      <w:r>
        <w:rPr>
          <w:sz w:val="24"/>
          <w:szCs w:val="24"/>
        </w:rPr>
        <w:t>Process Curiosity is looking for a subcontractor to address some of the outstanding safety concerns, although they did not conced</w:t>
      </w:r>
      <w:r w:rsidR="0003619C">
        <w:rPr>
          <w:sz w:val="24"/>
          <w:szCs w:val="24"/>
        </w:rPr>
        <w:t xml:space="preserve">e </w:t>
      </w:r>
      <w:r>
        <w:rPr>
          <w:sz w:val="24"/>
          <w:szCs w:val="24"/>
        </w:rPr>
        <w:t xml:space="preserve">to fixing all of the issues. Slaven continues to work closely with County Attorneys and Holly Truitt and Amanda Duley to complete the project. </w:t>
      </w:r>
    </w:p>
    <w:p w14:paraId="75BA85F3" w14:textId="16629F45" w:rsidR="0025612D" w:rsidRPr="0025612D" w:rsidRDefault="00A06614" w:rsidP="00DB6582">
      <w:pPr>
        <w:ind w:left="720"/>
        <w:rPr>
          <w:sz w:val="24"/>
          <w:szCs w:val="24"/>
        </w:rPr>
      </w:pPr>
      <w:r>
        <w:rPr>
          <w:b/>
          <w:sz w:val="24"/>
          <w:szCs w:val="24"/>
        </w:rPr>
        <w:lastRenderedPageBreak/>
        <w:t>Afterhours Events</w:t>
      </w:r>
      <w:r w:rsidR="0025612D" w:rsidRPr="0025612D">
        <w:rPr>
          <w:sz w:val="24"/>
          <w:szCs w:val="24"/>
        </w:rPr>
        <w:t xml:space="preserve"> – </w:t>
      </w:r>
      <w:r>
        <w:rPr>
          <w:sz w:val="24"/>
          <w:szCs w:val="24"/>
        </w:rPr>
        <w:t xml:space="preserve">Slaven is revisiting the rate structure to simplify it and make it consistent. Even though there has been no marketing, we </w:t>
      </w:r>
      <w:proofErr w:type="gramStart"/>
      <w:r>
        <w:rPr>
          <w:sz w:val="24"/>
          <w:szCs w:val="24"/>
        </w:rPr>
        <w:t>have been inundated</w:t>
      </w:r>
      <w:proofErr w:type="gramEnd"/>
      <w:r>
        <w:rPr>
          <w:sz w:val="24"/>
          <w:szCs w:val="24"/>
        </w:rPr>
        <w:t xml:space="preserve"> with requests and are filling them as possible. Selya Avila and Slaven are the current contacts, which includes answering emails, showing the space, and other details. It is clear that a dedicated staff person </w:t>
      </w:r>
      <w:proofErr w:type="gramStart"/>
      <w:r>
        <w:rPr>
          <w:sz w:val="24"/>
          <w:szCs w:val="24"/>
        </w:rPr>
        <w:t>is needed</w:t>
      </w:r>
      <w:proofErr w:type="gramEnd"/>
      <w:r>
        <w:rPr>
          <w:sz w:val="24"/>
          <w:szCs w:val="24"/>
        </w:rPr>
        <w:t xml:space="preserve"> to meet demand. </w:t>
      </w:r>
    </w:p>
    <w:p w14:paraId="4DA9895E" w14:textId="77777777" w:rsidR="00DB6582" w:rsidRDefault="00DB6582" w:rsidP="0025612D">
      <w:pPr>
        <w:rPr>
          <w:b/>
          <w:sz w:val="24"/>
          <w:szCs w:val="24"/>
        </w:rPr>
      </w:pPr>
    </w:p>
    <w:p w14:paraId="082B4572" w14:textId="1D91744C" w:rsidR="0025612D" w:rsidRPr="0025612D" w:rsidRDefault="00A06614" w:rsidP="00A06614">
      <w:pPr>
        <w:ind w:left="720"/>
        <w:rPr>
          <w:sz w:val="24"/>
          <w:szCs w:val="24"/>
        </w:rPr>
      </w:pPr>
      <w:r>
        <w:rPr>
          <w:b/>
          <w:sz w:val="24"/>
          <w:szCs w:val="24"/>
        </w:rPr>
        <w:t>Food &amp; Drink and Sleeping Policy</w:t>
      </w:r>
      <w:r w:rsidR="0025612D" w:rsidRPr="0025612D">
        <w:rPr>
          <w:sz w:val="24"/>
          <w:szCs w:val="24"/>
        </w:rPr>
        <w:t xml:space="preserve"> – </w:t>
      </w:r>
      <w:r>
        <w:rPr>
          <w:sz w:val="24"/>
          <w:szCs w:val="24"/>
        </w:rPr>
        <w:t>Slaven mentioned that she would like the Trustees to consider adjust</w:t>
      </w:r>
      <w:r w:rsidR="00EA6492">
        <w:rPr>
          <w:sz w:val="24"/>
          <w:szCs w:val="24"/>
        </w:rPr>
        <w:t xml:space="preserve">ing </w:t>
      </w:r>
      <w:r>
        <w:rPr>
          <w:sz w:val="24"/>
          <w:szCs w:val="24"/>
        </w:rPr>
        <w:t xml:space="preserve">these policies to create a more welcoming environment and reflect current practices. She will share a summary of proposed changes for a vote next meeting. Forrest asked that Slaven check with County Attorney Brian West about the sleeping policy; she already had. Slaven and Brian discussed that as the policy </w:t>
      </w:r>
      <w:proofErr w:type="gramStart"/>
      <w:r>
        <w:rPr>
          <w:sz w:val="24"/>
          <w:szCs w:val="24"/>
        </w:rPr>
        <w:t>is written</w:t>
      </w:r>
      <w:proofErr w:type="gramEnd"/>
      <w:r>
        <w:rPr>
          <w:sz w:val="24"/>
          <w:szCs w:val="24"/>
        </w:rPr>
        <w:t xml:space="preserve"> now, a patron could be trespassed for sleeping which is extreme. If “no sleeping” </w:t>
      </w:r>
      <w:proofErr w:type="gramStart"/>
      <w:r>
        <w:rPr>
          <w:sz w:val="24"/>
          <w:szCs w:val="24"/>
        </w:rPr>
        <w:t>is removed</w:t>
      </w:r>
      <w:proofErr w:type="gramEnd"/>
      <w:r>
        <w:rPr>
          <w:sz w:val="24"/>
          <w:szCs w:val="24"/>
        </w:rPr>
        <w:t xml:space="preserve"> from the policy, staff will continue wellness checks and patrons will be asked to leave based on disruptive behavior</w:t>
      </w:r>
      <w:r w:rsidR="00EA6492">
        <w:rPr>
          <w:sz w:val="24"/>
          <w:szCs w:val="24"/>
        </w:rPr>
        <w:t>.</w:t>
      </w:r>
      <w:r>
        <w:rPr>
          <w:sz w:val="24"/>
          <w:szCs w:val="24"/>
        </w:rPr>
        <w:t xml:space="preserve"> </w:t>
      </w:r>
      <w:r w:rsidR="00EA6492">
        <w:rPr>
          <w:sz w:val="24"/>
          <w:szCs w:val="24"/>
        </w:rPr>
        <w:t xml:space="preserve">Regarding Food &amp; Drink, Slaven asked the Trustees to consider less restrictive rules and said that staff receive frustrated comments about how unrealistic the current policy is. Forrest asked that Slaven check with Trapper Peak regarding proposed changes. </w:t>
      </w:r>
    </w:p>
    <w:p w14:paraId="2711EAFD" w14:textId="77777777" w:rsidR="00DB6582" w:rsidRDefault="00DB6582" w:rsidP="0025612D">
      <w:pPr>
        <w:rPr>
          <w:sz w:val="24"/>
          <w:szCs w:val="24"/>
        </w:rPr>
      </w:pPr>
    </w:p>
    <w:p w14:paraId="7C866FF4" w14:textId="77777777" w:rsidR="0025612D" w:rsidRPr="0025612D" w:rsidRDefault="0025612D" w:rsidP="0025612D">
      <w:pPr>
        <w:rPr>
          <w:sz w:val="24"/>
          <w:szCs w:val="24"/>
        </w:rPr>
      </w:pPr>
    </w:p>
    <w:p w14:paraId="7CF5AC9C" w14:textId="77777777" w:rsidR="009F6FE2" w:rsidRPr="0025612D" w:rsidRDefault="009F6FE2" w:rsidP="0088083C">
      <w:pPr>
        <w:pStyle w:val="ListParagraph"/>
        <w:rPr>
          <w:sz w:val="24"/>
          <w:szCs w:val="24"/>
        </w:rPr>
      </w:pPr>
    </w:p>
    <w:p w14:paraId="51FF1858" w14:textId="607EC2BB" w:rsidR="00B32EE4" w:rsidRPr="0025612D" w:rsidRDefault="00B32EE4" w:rsidP="00D83B8F">
      <w:pPr>
        <w:rPr>
          <w:sz w:val="24"/>
          <w:szCs w:val="24"/>
        </w:rPr>
      </w:pPr>
      <w:r w:rsidRPr="0025612D">
        <w:rPr>
          <w:sz w:val="24"/>
          <w:szCs w:val="24"/>
        </w:rPr>
        <w:t xml:space="preserve">Citizens Comments: </w:t>
      </w:r>
    </w:p>
    <w:p w14:paraId="4255CD6C" w14:textId="77777777" w:rsidR="00B32EE4" w:rsidRPr="0025612D" w:rsidRDefault="00B32EE4" w:rsidP="0088083C">
      <w:pPr>
        <w:pStyle w:val="ListParagraph"/>
        <w:rPr>
          <w:sz w:val="24"/>
          <w:szCs w:val="24"/>
        </w:rPr>
      </w:pPr>
    </w:p>
    <w:p w14:paraId="70B67FD3" w14:textId="77777777" w:rsidR="003C4BF6" w:rsidRPr="0025612D" w:rsidRDefault="003C4BF6" w:rsidP="003C4BF6">
      <w:pPr>
        <w:ind w:left="720"/>
        <w:rPr>
          <w:bCs/>
          <w:sz w:val="24"/>
          <w:szCs w:val="24"/>
        </w:rPr>
      </w:pPr>
    </w:p>
    <w:p w14:paraId="2452A875" w14:textId="77777777" w:rsidR="00BD6CC2" w:rsidRPr="0025612D" w:rsidRDefault="00BD6CC2" w:rsidP="00BD6CC2">
      <w:pPr>
        <w:pStyle w:val="NoSpacing"/>
        <w:rPr>
          <w:b/>
          <w:sz w:val="24"/>
          <w:szCs w:val="24"/>
        </w:rPr>
      </w:pPr>
      <w:r w:rsidRPr="0025612D">
        <w:rPr>
          <w:b/>
          <w:sz w:val="24"/>
          <w:szCs w:val="24"/>
        </w:rPr>
        <w:t>UNFINISHED BUSINESS</w:t>
      </w:r>
    </w:p>
    <w:p w14:paraId="12154C13" w14:textId="77777777" w:rsidR="00B32EE4" w:rsidRPr="0025612D" w:rsidRDefault="00B32EE4" w:rsidP="00B32EE4">
      <w:pPr>
        <w:pStyle w:val="ListParagraph"/>
        <w:rPr>
          <w:sz w:val="24"/>
          <w:szCs w:val="24"/>
        </w:rPr>
      </w:pPr>
    </w:p>
    <w:p w14:paraId="1D926200" w14:textId="77777777" w:rsidR="00AC159F" w:rsidRPr="00AC159F" w:rsidRDefault="00AC159F" w:rsidP="00AC159F">
      <w:pPr>
        <w:pStyle w:val="ListParagraph"/>
        <w:contextualSpacing w:val="0"/>
        <w:rPr>
          <w:sz w:val="24"/>
          <w:szCs w:val="24"/>
        </w:rPr>
      </w:pPr>
    </w:p>
    <w:p w14:paraId="61D12845" w14:textId="085A1ABF" w:rsidR="006161FC" w:rsidRPr="0097063A" w:rsidRDefault="00AC159F" w:rsidP="0097063A">
      <w:pPr>
        <w:ind w:firstLine="720"/>
        <w:rPr>
          <w:sz w:val="24"/>
          <w:szCs w:val="24"/>
        </w:rPr>
      </w:pPr>
      <w:r w:rsidRPr="0097063A">
        <w:rPr>
          <w:b/>
          <w:sz w:val="24"/>
          <w:szCs w:val="24"/>
        </w:rPr>
        <w:t>Director’s Performance Review</w:t>
      </w:r>
      <w:r w:rsidR="006161FC" w:rsidRPr="0097063A">
        <w:rPr>
          <w:sz w:val="24"/>
          <w:szCs w:val="24"/>
        </w:rPr>
        <w:t xml:space="preserve"> – </w:t>
      </w:r>
    </w:p>
    <w:p w14:paraId="482CB28C" w14:textId="4356E691" w:rsidR="006161FC" w:rsidRPr="0097063A" w:rsidRDefault="0097063A" w:rsidP="0097063A">
      <w:pPr>
        <w:ind w:left="720"/>
        <w:rPr>
          <w:sz w:val="24"/>
          <w:szCs w:val="24"/>
        </w:rPr>
      </w:pPr>
      <w:r w:rsidRPr="0097063A">
        <w:rPr>
          <w:sz w:val="24"/>
          <w:szCs w:val="24"/>
        </w:rPr>
        <w:t xml:space="preserve">The results of Slaven’s review </w:t>
      </w:r>
      <w:proofErr w:type="gramStart"/>
      <w:r w:rsidRPr="0097063A">
        <w:rPr>
          <w:sz w:val="24"/>
          <w:szCs w:val="24"/>
        </w:rPr>
        <w:t>were discussed</w:t>
      </w:r>
      <w:proofErr w:type="gramEnd"/>
      <w:r w:rsidR="00243BB7">
        <w:rPr>
          <w:sz w:val="24"/>
          <w:szCs w:val="24"/>
        </w:rPr>
        <w:t xml:space="preserve"> in an Executive Session</w:t>
      </w:r>
      <w:r w:rsidRPr="0097063A">
        <w:rPr>
          <w:sz w:val="24"/>
          <w:szCs w:val="24"/>
        </w:rPr>
        <w:t xml:space="preserve">. Comments from staff, Trustees, and Slaven’s self-evaluation were shared. Lisa plans to send an update to staff. </w:t>
      </w:r>
      <w:bookmarkStart w:id="0" w:name="_GoBack"/>
      <w:bookmarkEnd w:id="0"/>
    </w:p>
    <w:p w14:paraId="77FDABDC" w14:textId="59B71300" w:rsidR="000E296C" w:rsidRDefault="000E296C" w:rsidP="00AC159F">
      <w:pPr>
        <w:pStyle w:val="ListParagraph"/>
        <w:ind w:left="1440"/>
        <w:rPr>
          <w:sz w:val="24"/>
          <w:szCs w:val="24"/>
        </w:rPr>
      </w:pPr>
    </w:p>
    <w:p w14:paraId="22679504" w14:textId="77777777" w:rsidR="000E296C" w:rsidRPr="0025612D" w:rsidRDefault="000E296C" w:rsidP="000E296C">
      <w:pPr>
        <w:pStyle w:val="ListParagraph"/>
        <w:rPr>
          <w:sz w:val="24"/>
          <w:szCs w:val="24"/>
        </w:rPr>
      </w:pPr>
      <w:r w:rsidRPr="0025612D">
        <w:rPr>
          <w:sz w:val="24"/>
          <w:szCs w:val="24"/>
        </w:rPr>
        <w:t>Citizens Comments:</w:t>
      </w:r>
    </w:p>
    <w:p w14:paraId="5F60DF68" w14:textId="77777777" w:rsidR="000E296C" w:rsidRPr="0025612D" w:rsidRDefault="000E296C" w:rsidP="00AC159F">
      <w:pPr>
        <w:pStyle w:val="ListParagraph"/>
        <w:ind w:left="1440"/>
        <w:rPr>
          <w:sz w:val="24"/>
          <w:szCs w:val="24"/>
        </w:rPr>
      </w:pPr>
    </w:p>
    <w:p w14:paraId="2D0CC2E3" w14:textId="77777777" w:rsidR="006966E8" w:rsidRPr="0025612D" w:rsidRDefault="006966E8" w:rsidP="006161FC">
      <w:pPr>
        <w:pStyle w:val="ListParagraph"/>
        <w:rPr>
          <w:b/>
          <w:sz w:val="24"/>
          <w:szCs w:val="24"/>
        </w:rPr>
      </w:pPr>
    </w:p>
    <w:p w14:paraId="15774B16" w14:textId="77777777" w:rsidR="000E296C" w:rsidRPr="0025612D" w:rsidRDefault="000E296C" w:rsidP="000E296C">
      <w:pPr>
        <w:pStyle w:val="NoSpacing"/>
        <w:rPr>
          <w:b/>
          <w:sz w:val="24"/>
          <w:szCs w:val="24"/>
        </w:rPr>
      </w:pPr>
      <w:r w:rsidRPr="0025612D">
        <w:rPr>
          <w:b/>
          <w:sz w:val="24"/>
          <w:szCs w:val="24"/>
        </w:rPr>
        <w:t>NEW BUSINESS</w:t>
      </w:r>
    </w:p>
    <w:p w14:paraId="60EA3EC7" w14:textId="659623C4" w:rsidR="000E296C" w:rsidRPr="000E296C" w:rsidRDefault="000E296C" w:rsidP="000E296C">
      <w:pPr>
        <w:rPr>
          <w:sz w:val="24"/>
          <w:szCs w:val="24"/>
        </w:rPr>
      </w:pPr>
      <w:r w:rsidRPr="0025612D">
        <w:rPr>
          <w:sz w:val="24"/>
          <w:szCs w:val="24"/>
        </w:rPr>
        <w:tab/>
      </w:r>
    </w:p>
    <w:p w14:paraId="1293D479" w14:textId="40312B25" w:rsidR="00AC159F" w:rsidRPr="0097063A" w:rsidRDefault="0097063A" w:rsidP="0097063A">
      <w:pPr>
        <w:ind w:firstLine="720"/>
        <w:rPr>
          <w:sz w:val="24"/>
          <w:szCs w:val="24"/>
        </w:rPr>
      </w:pPr>
      <w:r>
        <w:rPr>
          <w:b/>
          <w:sz w:val="24"/>
          <w:szCs w:val="24"/>
        </w:rPr>
        <w:t>All Boards Meeting</w:t>
      </w:r>
      <w:r w:rsidR="006161FC" w:rsidRPr="0097063A">
        <w:rPr>
          <w:sz w:val="24"/>
          <w:szCs w:val="24"/>
        </w:rPr>
        <w:t xml:space="preserve"> – </w:t>
      </w:r>
    </w:p>
    <w:p w14:paraId="75CA7E19" w14:textId="24D8D156" w:rsidR="006161FC" w:rsidRPr="0025612D" w:rsidRDefault="0097063A" w:rsidP="0097063A">
      <w:pPr>
        <w:pStyle w:val="ListParagraph"/>
        <w:rPr>
          <w:sz w:val="24"/>
          <w:szCs w:val="24"/>
        </w:rPr>
      </w:pPr>
      <w:r>
        <w:rPr>
          <w:sz w:val="24"/>
          <w:szCs w:val="24"/>
        </w:rPr>
        <w:t xml:space="preserve">Slaven proposed that the Trustees, Library Foundation, and Friends of the Library meet for an all boards meeting in 2023. Margaret asked that it take place outside of the Board’s usual meeting time. Slaven will schedule. Motion </w:t>
      </w:r>
      <w:proofErr w:type="gramStart"/>
      <w:r>
        <w:rPr>
          <w:sz w:val="24"/>
          <w:szCs w:val="24"/>
        </w:rPr>
        <w:t>was approved</w:t>
      </w:r>
      <w:proofErr w:type="gramEnd"/>
      <w:r>
        <w:rPr>
          <w:sz w:val="24"/>
          <w:szCs w:val="24"/>
        </w:rPr>
        <w:t xml:space="preserve">. </w:t>
      </w:r>
    </w:p>
    <w:p w14:paraId="74546BBB" w14:textId="51ACEC0D" w:rsidR="006161FC" w:rsidRPr="0025612D" w:rsidRDefault="006161FC" w:rsidP="006161FC">
      <w:pPr>
        <w:pStyle w:val="ListParagraph"/>
        <w:rPr>
          <w:sz w:val="24"/>
          <w:szCs w:val="24"/>
        </w:rPr>
      </w:pPr>
    </w:p>
    <w:p w14:paraId="28F286BE" w14:textId="05F21C49" w:rsidR="0097063A" w:rsidRPr="0097063A" w:rsidRDefault="0097063A" w:rsidP="0097063A">
      <w:pPr>
        <w:ind w:left="720"/>
        <w:rPr>
          <w:sz w:val="24"/>
          <w:szCs w:val="24"/>
        </w:rPr>
      </w:pPr>
      <w:r>
        <w:rPr>
          <w:b/>
          <w:sz w:val="24"/>
          <w:szCs w:val="24"/>
        </w:rPr>
        <w:t xml:space="preserve">Possible Op Ed – </w:t>
      </w:r>
      <w:r>
        <w:rPr>
          <w:sz w:val="24"/>
          <w:szCs w:val="24"/>
        </w:rPr>
        <w:t>The group agreed to submit a</w:t>
      </w:r>
      <w:r w:rsidR="0003619C">
        <w:rPr>
          <w:sz w:val="24"/>
          <w:szCs w:val="24"/>
        </w:rPr>
        <w:t xml:space="preserve">n op-ed about the power of bond votes and thanking the Missoula community for support. Randi voted to approve; Carol seconded. Motion carried. </w:t>
      </w:r>
    </w:p>
    <w:p w14:paraId="47B8FB56" w14:textId="77777777" w:rsidR="0097063A" w:rsidRDefault="0097063A" w:rsidP="0097063A">
      <w:pPr>
        <w:ind w:left="720"/>
        <w:rPr>
          <w:b/>
          <w:sz w:val="24"/>
          <w:szCs w:val="24"/>
        </w:rPr>
      </w:pPr>
    </w:p>
    <w:p w14:paraId="65B5DF70" w14:textId="3477C294" w:rsidR="006161FC" w:rsidRDefault="000E296C" w:rsidP="0097063A">
      <w:pPr>
        <w:ind w:left="720"/>
        <w:rPr>
          <w:sz w:val="24"/>
          <w:szCs w:val="24"/>
        </w:rPr>
      </w:pPr>
      <w:r w:rsidRPr="0097063A">
        <w:rPr>
          <w:b/>
          <w:sz w:val="24"/>
          <w:szCs w:val="24"/>
        </w:rPr>
        <w:lastRenderedPageBreak/>
        <w:t xml:space="preserve">The People’s </w:t>
      </w:r>
      <w:r w:rsidR="0097063A">
        <w:rPr>
          <w:b/>
          <w:sz w:val="24"/>
          <w:szCs w:val="24"/>
        </w:rPr>
        <w:t>Terrace</w:t>
      </w:r>
      <w:r w:rsidRPr="0097063A">
        <w:rPr>
          <w:b/>
          <w:sz w:val="24"/>
          <w:szCs w:val="24"/>
        </w:rPr>
        <w:t xml:space="preserve"> celebration in honor of Honore Bray and Terry &amp; </w:t>
      </w:r>
      <w:proofErr w:type="spellStart"/>
      <w:r w:rsidRPr="0097063A">
        <w:rPr>
          <w:b/>
          <w:sz w:val="24"/>
          <w:szCs w:val="24"/>
        </w:rPr>
        <w:t>Patt</w:t>
      </w:r>
      <w:proofErr w:type="spellEnd"/>
      <w:r w:rsidRPr="0097063A">
        <w:rPr>
          <w:b/>
          <w:sz w:val="24"/>
          <w:szCs w:val="24"/>
        </w:rPr>
        <w:t xml:space="preserve"> Payne</w:t>
      </w:r>
      <w:r w:rsidR="006161FC" w:rsidRPr="0097063A">
        <w:rPr>
          <w:sz w:val="24"/>
          <w:szCs w:val="24"/>
        </w:rPr>
        <w:t xml:space="preserve"> – </w:t>
      </w:r>
      <w:r w:rsidR="0097063A">
        <w:rPr>
          <w:sz w:val="24"/>
          <w:szCs w:val="24"/>
        </w:rPr>
        <w:t xml:space="preserve">Randi and Margaret organized a party, which will include cupcakes and a short program on Tuesday, October </w:t>
      </w:r>
      <w:r w:rsidR="0003619C">
        <w:rPr>
          <w:sz w:val="24"/>
          <w:szCs w:val="24"/>
        </w:rPr>
        <w:t>11</w:t>
      </w:r>
      <w:r w:rsidR="0097063A">
        <w:rPr>
          <w:sz w:val="24"/>
          <w:szCs w:val="24"/>
        </w:rPr>
        <w:t xml:space="preserve"> at 5pm</w:t>
      </w:r>
      <w:r w:rsidRPr="0097063A">
        <w:rPr>
          <w:sz w:val="24"/>
          <w:szCs w:val="24"/>
        </w:rPr>
        <w:t xml:space="preserve">. </w:t>
      </w:r>
    </w:p>
    <w:p w14:paraId="71708280" w14:textId="044B676F" w:rsidR="0003619C" w:rsidRDefault="0003619C" w:rsidP="0097063A">
      <w:pPr>
        <w:ind w:left="720"/>
        <w:rPr>
          <w:sz w:val="24"/>
          <w:szCs w:val="24"/>
        </w:rPr>
      </w:pPr>
    </w:p>
    <w:p w14:paraId="5BCBB569" w14:textId="25A6C421" w:rsidR="0003619C" w:rsidRPr="0003619C" w:rsidRDefault="0003619C" w:rsidP="0003619C">
      <w:pPr>
        <w:ind w:left="720"/>
        <w:rPr>
          <w:sz w:val="24"/>
          <w:szCs w:val="24"/>
        </w:rPr>
      </w:pPr>
      <w:proofErr w:type="gramStart"/>
      <w:r>
        <w:rPr>
          <w:b/>
          <w:sz w:val="24"/>
          <w:szCs w:val="24"/>
        </w:rPr>
        <w:t>2023</w:t>
      </w:r>
      <w:proofErr w:type="gramEnd"/>
      <w:r>
        <w:rPr>
          <w:b/>
          <w:sz w:val="24"/>
          <w:szCs w:val="24"/>
        </w:rPr>
        <w:t xml:space="preserve"> Closed Dates – </w:t>
      </w:r>
      <w:r w:rsidRPr="0003619C">
        <w:rPr>
          <w:sz w:val="24"/>
          <w:szCs w:val="24"/>
        </w:rPr>
        <w:t xml:space="preserve">Slaven submitted County closed dates for 2023. </w:t>
      </w:r>
      <w:r>
        <w:rPr>
          <w:sz w:val="24"/>
          <w:szCs w:val="24"/>
        </w:rPr>
        <w:t xml:space="preserve">Lisa voted to approve; Forrest seconded. Motion carried. </w:t>
      </w:r>
      <w:r w:rsidRPr="0003619C">
        <w:rPr>
          <w:sz w:val="24"/>
          <w:szCs w:val="24"/>
        </w:rPr>
        <w:t xml:space="preserve">She also asked that the Trustees </w:t>
      </w:r>
      <w:r>
        <w:rPr>
          <w:sz w:val="24"/>
          <w:szCs w:val="24"/>
        </w:rPr>
        <w:t xml:space="preserve">consider observing the Juneteenth Federal holiday in accordance of promoting equity, diversity, and inclusion. Forrest asked that she look into any implications or potential legal issues with choosing to observe. </w:t>
      </w:r>
    </w:p>
    <w:p w14:paraId="0D49CB4B" w14:textId="77777777" w:rsidR="006161FC" w:rsidRPr="0025612D" w:rsidRDefault="006161FC" w:rsidP="006161FC">
      <w:pPr>
        <w:pStyle w:val="ListParagraph"/>
        <w:rPr>
          <w:sz w:val="24"/>
          <w:szCs w:val="24"/>
        </w:rPr>
      </w:pPr>
    </w:p>
    <w:p w14:paraId="6308BC88" w14:textId="77777777" w:rsidR="006161FC" w:rsidRPr="0025612D" w:rsidRDefault="006161FC" w:rsidP="006161FC">
      <w:pPr>
        <w:pStyle w:val="ListParagraph"/>
        <w:rPr>
          <w:sz w:val="24"/>
          <w:szCs w:val="24"/>
        </w:rPr>
      </w:pPr>
      <w:r w:rsidRPr="0025612D">
        <w:rPr>
          <w:sz w:val="24"/>
          <w:szCs w:val="24"/>
        </w:rPr>
        <w:t>Citizens Comments:</w:t>
      </w:r>
    </w:p>
    <w:p w14:paraId="5B26B8D4" w14:textId="77777777" w:rsidR="009F6FE2" w:rsidRPr="0025612D" w:rsidRDefault="009F6FE2" w:rsidP="009F6FE2">
      <w:pPr>
        <w:pStyle w:val="ListParagraph"/>
        <w:rPr>
          <w:sz w:val="24"/>
          <w:szCs w:val="24"/>
        </w:rPr>
      </w:pPr>
    </w:p>
    <w:p w14:paraId="6E03BEE4" w14:textId="77777777" w:rsidR="003524B0" w:rsidRPr="0025612D" w:rsidRDefault="003524B0" w:rsidP="003524B0">
      <w:pPr>
        <w:rPr>
          <w:sz w:val="24"/>
          <w:szCs w:val="24"/>
        </w:rPr>
      </w:pPr>
    </w:p>
    <w:p w14:paraId="4024FAB4" w14:textId="77777777" w:rsidR="007075FA" w:rsidRPr="0025612D" w:rsidRDefault="007075FA" w:rsidP="007075FA">
      <w:pPr>
        <w:rPr>
          <w:sz w:val="24"/>
          <w:szCs w:val="24"/>
        </w:rPr>
      </w:pPr>
    </w:p>
    <w:p w14:paraId="512B7BF2" w14:textId="7AE71C94" w:rsidR="007075FA" w:rsidRPr="0025612D" w:rsidRDefault="0097063A" w:rsidP="007075FA">
      <w:pPr>
        <w:rPr>
          <w:sz w:val="24"/>
          <w:szCs w:val="24"/>
        </w:rPr>
      </w:pPr>
      <w:r>
        <w:rPr>
          <w:sz w:val="24"/>
          <w:szCs w:val="24"/>
        </w:rPr>
        <w:t>October</w:t>
      </w:r>
      <w:r w:rsidR="007075FA" w:rsidRPr="0025612D">
        <w:rPr>
          <w:sz w:val="24"/>
          <w:szCs w:val="24"/>
        </w:rPr>
        <w:t xml:space="preserve"> meeting: </w:t>
      </w:r>
      <w:r>
        <w:rPr>
          <w:sz w:val="24"/>
          <w:szCs w:val="24"/>
        </w:rPr>
        <w:t>October 26</w:t>
      </w:r>
      <w:r w:rsidR="007075FA" w:rsidRPr="0025612D">
        <w:rPr>
          <w:sz w:val="24"/>
          <w:szCs w:val="24"/>
        </w:rPr>
        <w:t xml:space="preserve">, 2022 </w:t>
      </w:r>
      <w:r w:rsidR="000E296C">
        <w:rPr>
          <w:sz w:val="24"/>
          <w:szCs w:val="24"/>
        </w:rPr>
        <w:t>at 6:00 at MPL in the Blackfoot Board Room and ZOOM online</w:t>
      </w:r>
    </w:p>
    <w:p w14:paraId="0C3EDBE4" w14:textId="77777777" w:rsidR="007075FA" w:rsidRPr="0025612D" w:rsidRDefault="007075FA" w:rsidP="007075FA">
      <w:pPr>
        <w:rPr>
          <w:sz w:val="24"/>
          <w:szCs w:val="24"/>
        </w:rPr>
      </w:pPr>
    </w:p>
    <w:p w14:paraId="5CE944CB" w14:textId="4D848CD1" w:rsidR="00515826" w:rsidRPr="0025612D" w:rsidRDefault="00515826" w:rsidP="00771998">
      <w:pPr>
        <w:rPr>
          <w:b/>
          <w:sz w:val="24"/>
          <w:szCs w:val="24"/>
        </w:rPr>
      </w:pPr>
    </w:p>
    <w:p w14:paraId="7C0103D9" w14:textId="435CCE9C" w:rsidR="00191839" w:rsidRDefault="00E01CCC" w:rsidP="00FB2F1E">
      <w:pPr>
        <w:pStyle w:val="Heading1"/>
        <w:rPr>
          <w:bCs/>
          <w:sz w:val="24"/>
          <w:szCs w:val="24"/>
        </w:rPr>
      </w:pPr>
      <w:r w:rsidRPr="0025612D">
        <w:rPr>
          <w:bCs/>
          <w:sz w:val="24"/>
          <w:szCs w:val="24"/>
        </w:rPr>
        <w:t xml:space="preserve">ADJOURNMENT  </w:t>
      </w:r>
    </w:p>
    <w:p w14:paraId="5A6F19CD" w14:textId="77777777" w:rsidR="000E296C" w:rsidRPr="000E296C" w:rsidRDefault="000E296C" w:rsidP="000E296C"/>
    <w:p w14:paraId="4DFD8F72" w14:textId="77777777" w:rsidR="00FF6D87" w:rsidRPr="0025612D" w:rsidRDefault="00E01CCC">
      <w:pPr>
        <w:rPr>
          <w:sz w:val="24"/>
          <w:szCs w:val="24"/>
        </w:rPr>
      </w:pPr>
      <w:r w:rsidRPr="0025612D">
        <w:rPr>
          <w:sz w:val="24"/>
          <w:szCs w:val="24"/>
        </w:rPr>
        <w:t xml:space="preserve">Respectfully submitted by:  </w:t>
      </w:r>
    </w:p>
    <w:p w14:paraId="1374ECBF" w14:textId="77777777" w:rsidR="00FF6D87" w:rsidRPr="0025612D" w:rsidRDefault="00FF6D87">
      <w:pPr>
        <w:rPr>
          <w:sz w:val="24"/>
          <w:szCs w:val="24"/>
        </w:rPr>
      </w:pPr>
    </w:p>
    <w:p w14:paraId="07AB172F" w14:textId="77777777" w:rsidR="00E01CCC" w:rsidRPr="0025612D" w:rsidRDefault="00E01CCC">
      <w:pPr>
        <w:rPr>
          <w:sz w:val="24"/>
          <w:szCs w:val="24"/>
        </w:rPr>
      </w:pPr>
      <w:r w:rsidRPr="0025612D">
        <w:rPr>
          <w:sz w:val="24"/>
          <w:szCs w:val="24"/>
        </w:rPr>
        <w:t>_____________________________________________________________</w:t>
      </w:r>
    </w:p>
    <w:p w14:paraId="49A5179A" w14:textId="77777777" w:rsidR="00E01CCC" w:rsidRPr="0025612D" w:rsidRDefault="00297454">
      <w:pPr>
        <w:rPr>
          <w:sz w:val="24"/>
          <w:szCs w:val="24"/>
        </w:rPr>
      </w:pPr>
      <w:r w:rsidRPr="0025612D">
        <w:rPr>
          <w:sz w:val="24"/>
          <w:szCs w:val="24"/>
        </w:rPr>
        <w:tab/>
      </w:r>
      <w:r w:rsidR="008B2712" w:rsidRPr="0025612D">
        <w:rPr>
          <w:sz w:val="24"/>
          <w:szCs w:val="24"/>
        </w:rPr>
        <w:t>Slaven Lee</w:t>
      </w:r>
      <w:r w:rsidR="00E01CCC" w:rsidRPr="0025612D">
        <w:rPr>
          <w:sz w:val="24"/>
          <w:szCs w:val="24"/>
        </w:rPr>
        <w:t>, Director</w:t>
      </w:r>
      <w:r w:rsidR="00E01CCC" w:rsidRPr="0025612D">
        <w:rPr>
          <w:sz w:val="24"/>
          <w:szCs w:val="24"/>
        </w:rPr>
        <w:tab/>
      </w:r>
      <w:r w:rsidR="00E01CCC" w:rsidRPr="0025612D">
        <w:rPr>
          <w:sz w:val="24"/>
          <w:szCs w:val="24"/>
        </w:rPr>
        <w:tab/>
      </w:r>
      <w:r w:rsidR="00E01CCC" w:rsidRPr="0025612D">
        <w:rPr>
          <w:sz w:val="24"/>
          <w:szCs w:val="24"/>
        </w:rPr>
        <w:tab/>
      </w:r>
      <w:r w:rsidR="008B2712" w:rsidRPr="0025612D">
        <w:rPr>
          <w:sz w:val="24"/>
          <w:szCs w:val="24"/>
        </w:rPr>
        <w:tab/>
      </w:r>
      <w:r w:rsidR="008B2712" w:rsidRPr="0025612D">
        <w:rPr>
          <w:sz w:val="24"/>
          <w:szCs w:val="24"/>
        </w:rPr>
        <w:tab/>
      </w:r>
      <w:r w:rsidR="00E01CCC" w:rsidRPr="0025612D">
        <w:rPr>
          <w:sz w:val="24"/>
          <w:szCs w:val="24"/>
        </w:rPr>
        <w:t>Date</w:t>
      </w:r>
    </w:p>
    <w:p w14:paraId="5D874B41" w14:textId="77777777" w:rsidR="00E01CCC" w:rsidRPr="0025612D" w:rsidRDefault="00E01CCC">
      <w:pPr>
        <w:rPr>
          <w:sz w:val="24"/>
          <w:szCs w:val="24"/>
        </w:rPr>
      </w:pPr>
    </w:p>
    <w:p w14:paraId="2A5EF46D" w14:textId="77777777" w:rsidR="00BD6179" w:rsidRPr="0025612D" w:rsidRDefault="00BD6179" w:rsidP="00BD6179">
      <w:pPr>
        <w:rPr>
          <w:sz w:val="24"/>
          <w:szCs w:val="24"/>
        </w:rPr>
      </w:pPr>
      <w:r w:rsidRPr="0025612D">
        <w:rPr>
          <w:sz w:val="24"/>
          <w:szCs w:val="24"/>
        </w:rPr>
        <w:t>_____________________________________________________________</w:t>
      </w:r>
    </w:p>
    <w:p w14:paraId="17D3BE16" w14:textId="77777777" w:rsidR="00FF6D87" w:rsidRPr="0025612D" w:rsidRDefault="00BD6179">
      <w:pPr>
        <w:rPr>
          <w:sz w:val="24"/>
          <w:szCs w:val="24"/>
        </w:rPr>
      </w:pPr>
      <w:r w:rsidRPr="0025612D">
        <w:rPr>
          <w:sz w:val="24"/>
          <w:szCs w:val="24"/>
        </w:rPr>
        <w:tab/>
      </w:r>
      <w:r w:rsidR="008B2712" w:rsidRPr="0025612D">
        <w:rPr>
          <w:sz w:val="24"/>
          <w:szCs w:val="24"/>
        </w:rPr>
        <w:t>Margaret Wafstet</w:t>
      </w:r>
      <w:r w:rsidR="004217E9" w:rsidRPr="0025612D">
        <w:rPr>
          <w:sz w:val="24"/>
          <w:szCs w:val="24"/>
        </w:rPr>
        <w:t>,</w:t>
      </w:r>
      <w:r w:rsidR="004D3C47" w:rsidRPr="0025612D">
        <w:rPr>
          <w:sz w:val="24"/>
          <w:szCs w:val="24"/>
        </w:rPr>
        <w:t xml:space="preserve"> Chair </w:t>
      </w:r>
      <w:r w:rsidR="00B242E6" w:rsidRPr="0025612D">
        <w:rPr>
          <w:sz w:val="24"/>
          <w:szCs w:val="24"/>
        </w:rPr>
        <w:t>of the Trustees</w:t>
      </w:r>
      <w:r w:rsidR="00282581" w:rsidRPr="0025612D">
        <w:rPr>
          <w:sz w:val="24"/>
          <w:szCs w:val="24"/>
        </w:rPr>
        <w:tab/>
      </w:r>
      <w:r w:rsidR="00B453BF" w:rsidRPr="0025612D">
        <w:rPr>
          <w:sz w:val="24"/>
          <w:szCs w:val="24"/>
        </w:rPr>
        <w:tab/>
      </w:r>
      <w:r w:rsidR="009E5C6D" w:rsidRPr="0025612D">
        <w:rPr>
          <w:sz w:val="24"/>
          <w:szCs w:val="24"/>
        </w:rPr>
        <w:t>Date</w:t>
      </w:r>
    </w:p>
    <w:sectPr w:rsidR="00FF6D87" w:rsidRPr="0025612D" w:rsidSect="007E2F97">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CE5AB" w14:textId="77777777" w:rsidR="00F864BE" w:rsidRDefault="00F864BE" w:rsidP="00E46724">
      <w:r>
        <w:separator/>
      </w:r>
    </w:p>
  </w:endnote>
  <w:endnote w:type="continuationSeparator" w:id="0">
    <w:p w14:paraId="43160F81" w14:textId="77777777" w:rsidR="00F864BE" w:rsidRDefault="00F864BE"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7D84E" w14:textId="77777777" w:rsidR="009C4632" w:rsidRDefault="009C46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D0489" w14:textId="77777777" w:rsidR="009C4632" w:rsidRDefault="009C46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C11F" w14:textId="77777777" w:rsidR="009C4632" w:rsidRDefault="009C4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A6F37" w14:textId="77777777" w:rsidR="00F864BE" w:rsidRDefault="00F864BE" w:rsidP="00E46724">
      <w:r>
        <w:separator/>
      </w:r>
    </w:p>
  </w:footnote>
  <w:footnote w:type="continuationSeparator" w:id="0">
    <w:p w14:paraId="61BDDC75" w14:textId="77777777" w:rsidR="00F864BE" w:rsidRDefault="00F864BE"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87CF6" w14:textId="4A083A59" w:rsidR="009C4632" w:rsidRDefault="009C4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38B34B77" w:rsidR="0075216D" w:rsidRDefault="0075216D" w:rsidP="00074153">
    <w:pPr>
      <w:pStyle w:val="Header"/>
      <w:numPr>
        <w:ilvl w:val="0"/>
        <w:numId w:val="7"/>
      </w:num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814C8" w14:textId="7251DFEB" w:rsidR="009C4632" w:rsidRDefault="009C46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2"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8"/>
  </w:num>
  <w:num w:numId="3">
    <w:abstractNumId w:val="2"/>
  </w:num>
  <w:num w:numId="4">
    <w:abstractNumId w:val="6"/>
  </w:num>
  <w:num w:numId="5">
    <w:abstractNumId w:val="13"/>
  </w:num>
  <w:num w:numId="6">
    <w:abstractNumId w:val="5"/>
  </w:num>
  <w:num w:numId="7">
    <w:abstractNumId w:val="7"/>
  </w:num>
  <w:num w:numId="8">
    <w:abstractNumId w:val="10"/>
  </w:num>
  <w:num w:numId="9">
    <w:abstractNumId w:val="12"/>
  </w:num>
  <w:num w:numId="10">
    <w:abstractNumId w:val="11"/>
  </w:num>
  <w:num w:numId="11">
    <w:abstractNumId w:val="4"/>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58A8"/>
    <w:rsid w:val="0003619C"/>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6D66"/>
    <w:rsid w:val="000A0506"/>
    <w:rsid w:val="000A130E"/>
    <w:rsid w:val="000A4DFF"/>
    <w:rsid w:val="000A5B1E"/>
    <w:rsid w:val="000A611D"/>
    <w:rsid w:val="000B0BDE"/>
    <w:rsid w:val="000B394A"/>
    <w:rsid w:val="000B3DAB"/>
    <w:rsid w:val="000B6168"/>
    <w:rsid w:val="000C26B8"/>
    <w:rsid w:val="000C33F4"/>
    <w:rsid w:val="000C38CC"/>
    <w:rsid w:val="000C4F9C"/>
    <w:rsid w:val="000C5258"/>
    <w:rsid w:val="000C525B"/>
    <w:rsid w:val="000C6A25"/>
    <w:rsid w:val="000C7D89"/>
    <w:rsid w:val="000D1AEC"/>
    <w:rsid w:val="000D1C17"/>
    <w:rsid w:val="000D4068"/>
    <w:rsid w:val="000E296C"/>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779"/>
    <w:rsid w:val="00135C89"/>
    <w:rsid w:val="001373B6"/>
    <w:rsid w:val="00141345"/>
    <w:rsid w:val="00142121"/>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3BB7"/>
    <w:rsid w:val="002451EF"/>
    <w:rsid w:val="00247905"/>
    <w:rsid w:val="0025111B"/>
    <w:rsid w:val="00253940"/>
    <w:rsid w:val="00254E71"/>
    <w:rsid w:val="00254E9D"/>
    <w:rsid w:val="0025612D"/>
    <w:rsid w:val="00257071"/>
    <w:rsid w:val="0026090B"/>
    <w:rsid w:val="00261C59"/>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324FA"/>
    <w:rsid w:val="003404CD"/>
    <w:rsid w:val="003427BC"/>
    <w:rsid w:val="003428FF"/>
    <w:rsid w:val="00343182"/>
    <w:rsid w:val="003524B0"/>
    <w:rsid w:val="00352799"/>
    <w:rsid w:val="003563A4"/>
    <w:rsid w:val="003574EF"/>
    <w:rsid w:val="003622D1"/>
    <w:rsid w:val="00362FB1"/>
    <w:rsid w:val="00363673"/>
    <w:rsid w:val="00365353"/>
    <w:rsid w:val="00365E81"/>
    <w:rsid w:val="0037339C"/>
    <w:rsid w:val="003752E7"/>
    <w:rsid w:val="0037663E"/>
    <w:rsid w:val="00377759"/>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44864"/>
    <w:rsid w:val="00450052"/>
    <w:rsid w:val="004515F6"/>
    <w:rsid w:val="0045241D"/>
    <w:rsid w:val="00453B50"/>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5750"/>
    <w:rsid w:val="004E69F4"/>
    <w:rsid w:val="004F02DF"/>
    <w:rsid w:val="004F18D2"/>
    <w:rsid w:val="00501139"/>
    <w:rsid w:val="0050758A"/>
    <w:rsid w:val="00513AC4"/>
    <w:rsid w:val="00514B52"/>
    <w:rsid w:val="00514F8A"/>
    <w:rsid w:val="00515826"/>
    <w:rsid w:val="00523B3D"/>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97949"/>
    <w:rsid w:val="005A044D"/>
    <w:rsid w:val="005B01EF"/>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C86"/>
    <w:rsid w:val="005F2EBD"/>
    <w:rsid w:val="005F3DCF"/>
    <w:rsid w:val="005F7B1F"/>
    <w:rsid w:val="006000AB"/>
    <w:rsid w:val="0060077C"/>
    <w:rsid w:val="006015A9"/>
    <w:rsid w:val="00603F0E"/>
    <w:rsid w:val="006076D9"/>
    <w:rsid w:val="00610064"/>
    <w:rsid w:val="00610150"/>
    <w:rsid w:val="006105AA"/>
    <w:rsid w:val="006116FE"/>
    <w:rsid w:val="006150C9"/>
    <w:rsid w:val="00615CAD"/>
    <w:rsid w:val="006161FC"/>
    <w:rsid w:val="0062060C"/>
    <w:rsid w:val="006257C4"/>
    <w:rsid w:val="0062593D"/>
    <w:rsid w:val="0062798A"/>
    <w:rsid w:val="00631EDB"/>
    <w:rsid w:val="00633596"/>
    <w:rsid w:val="0063516A"/>
    <w:rsid w:val="00637182"/>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0AAF"/>
    <w:rsid w:val="00693BD0"/>
    <w:rsid w:val="00694FE5"/>
    <w:rsid w:val="006966E8"/>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5FA"/>
    <w:rsid w:val="0070769D"/>
    <w:rsid w:val="00712408"/>
    <w:rsid w:val="00714611"/>
    <w:rsid w:val="00714AC2"/>
    <w:rsid w:val="00716AE7"/>
    <w:rsid w:val="00722384"/>
    <w:rsid w:val="0072497B"/>
    <w:rsid w:val="00726030"/>
    <w:rsid w:val="00730AF8"/>
    <w:rsid w:val="00730E31"/>
    <w:rsid w:val="00733F24"/>
    <w:rsid w:val="00740919"/>
    <w:rsid w:val="007439A2"/>
    <w:rsid w:val="00744016"/>
    <w:rsid w:val="007468E5"/>
    <w:rsid w:val="00746CC3"/>
    <w:rsid w:val="0075216D"/>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1F22"/>
    <w:rsid w:val="007B2204"/>
    <w:rsid w:val="007B4252"/>
    <w:rsid w:val="007C040D"/>
    <w:rsid w:val="007C5E7C"/>
    <w:rsid w:val="007C69CF"/>
    <w:rsid w:val="007C6E90"/>
    <w:rsid w:val="007C7703"/>
    <w:rsid w:val="007C7BCF"/>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083C"/>
    <w:rsid w:val="0088085F"/>
    <w:rsid w:val="00882FA7"/>
    <w:rsid w:val="008834C3"/>
    <w:rsid w:val="00884717"/>
    <w:rsid w:val="00890C92"/>
    <w:rsid w:val="008951DE"/>
    <w:rsid w:val="008A354B"/>
    <w:rsid w:val="008A3EE4"/>
    <w:rsid w:val="008A7FB0"/>
    <w:rsid w:val="008B2712"/>
    <w:rsid w:val="008B438C"/>
    <w:rsid w:val="008B466B"/>
    <w:rsid w:val="008C0E85"/>
    <w:rsid w:val="008C2D0E"/>
    <w:rsid w:val="008C33F6"/>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063A"/>
    <w:rsid w:val="009734D4"/>
    <w:rsid w:val="00974372"/>
    <w:rsid w:val="00986C36"/>
    <w:rsid w:val="00987203"/>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4632"/>
    <w:rsid w:val="009C46C1"/>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9F6FE2"/>
    <w:rsid w:val="00A01898"/>
    <w:rsid w:val="00A04A39"/>
    <w:rsid w:val="00A04D45"/>
    <w:rsid w:val="00A05FE0"/>
    <w:rsid w:val="00A06614"/>
    <w:rsid w:val="00A13276"/>
    <w:rsid w:val="00A1340A"/>
    <w:rsid w:val="00A13A21"/>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59F"/>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4DCE"/>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4F83"/>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09C"/>
    <w:rsid w:val="00CA6DAC"/>
    <w:rsid w:val="00CB28BF"/>
    <w:rsid w:val="00CB3115"/>
    <w:rsid w:val="00CB3FAA"/>
    <w:rsid w:val="00CC1003"/>
    <w:rsid w:val="00CC1041"/>
    <w:rsid w:val="00CC159F"/>
    <w:rsid w:val="00CC538D"/>
    <w:rsid w:val="00CC5B9A"/>
    <w:rsid w:val="00CD19F6"/>
    <w:rsid w:val="00CD607F"/>
    <w:rsid w:val="00CD7654"/>
    <w:rsid w:val="00CE0729"/>
    <w:rsid w:val="00CE1DA5"/>
    <w:rsid w:val="00CE327D"/>
    <w:rsid w:val="00CE4A1B"/>
    <w:rsid w:val="00CE6013"/>
    <w:rsid w:val="00CF10BE"/>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3B8F"/>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B6582"/>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67162"/>
    <w:rsid w:val="00E70CBE"/>
    <w:rsid w:val="00E714D6"/>
    <w:rsid w:val="00E721BE"/>
    <w:rsid w:val="00E73288"/>
    <w:rsid w:val="00E743C4"/>
    <w:rsid w:val="00E77509"/>
    <w:rsid w:val="00E82EEA"/>
    <w:rsid w:val="00E86102"/>
    <w:rsid w:val="00E865F0"/>
    <w:rsid w:val="00E92A88"/>
    <w:rsid w:val="00E93468"/>
    <w:rsid w:val="00E95D95"/>
    <w:rsid w:val="00E95E50"/>
    <w:rsid w:val="00E972D4"/>
    <w:rsid w:val="00E97739"/>
    <w:rsid w:val="00EA0D48"/>
    <w:rsid w:val="00EA2832"/>
    <w:rsid w:val="00EA5837"/>
    <w:rsid w:val="00EA5FEC"/>
    <w:rsid w:val="00EA6492"/>
    <w:rsid w:val="00EB757E"/>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185D"/>
    <w:rsid w:val="00F44ED5"/>
    <w:rsid w:val="00F46299"/>
    <w:rsid w:val="00F4672B"/>
    <w:rsid w:val="00F46A9D"/>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1D91"/>
    <w:rsid w:val="00F84AA1"/>
    <w:rsid w:val="00F85437"/>
    <w:rsid w:val="00F864BE"/>
    <w:rsid w:val="00F864F2"/>
    <w:rsid w:val="00F874E9"/>
    <w:rsid w:val="00F8797B"/>
    <w:rsid w:val="00F919CA"/>
    <w:rsid w:val="00F92CA1"/>
    <w:rsid w:val="00F936B9"/>
    <w:rsid w:val="00F96E15"/>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90752">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922682907">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1742216357">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7D3AC-2412-403D-8111-97D75C253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766</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5091</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Slaven Lee</cp:lastModifiedBy>
  <cp:revision>5</cp:revision>
  <cp:lastPrinted>2022-02-17T20:38:00Z</cp:lastPrinted>
  <dcterms:created xsi:type="dcterms:W3CDTF">2022-10-17T22:39:00Z</dcterms:created>
  <dcterms:modified xsi:type="dcterms:W3CDTF">2022-10-19T15:50:00Z</dcterms:modified>
</cp:coreProperties>
</file>