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A722ED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August 23</w:t>
      </w:r>
      <w:r w:rsidR="001320A4">
        <w:rPr>
          <w:rFonts w:ascii="Calisto MT" w:hAnsi="Calisto MT"/>
          <w:sz w:val="24"/>
        </w:rPr>
        <w:t>,</w:t>
      </w:r>
      <w:r w:rsidR="00961C31">
        <w:rPr>
          <w:rFonts w:ascii="Calisto MT" w:hAnsi="Calisto MT"/>
          <w:sz w:val="24"/>
        </w:rPr>
        <w:t xml:space="preserve"> 2023</w:t>
      </w:r>
    </w:p>
    <w:p w:rsidR="00C227A7" w:rsidRDefault="00B05B95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8930BA" w:rsidRPr="008930BA" w:rsidRDefault="00B05B95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C8655D" w:rsidRDefault="00AF1723" w:rsidP="00C8655D">
      <w:pPr>
        <w:pStyle w:val="NormalWeb"/>
        <w:spacing w:before="0" w:beforeAutospacing="0" w:after="0" w:afterAutospacing="0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>
          <w:rPr>
            <w:rStyle w:val="Hyperlink"/>
          </w:rPr>
          <w:t>https://us06web.zoom.us/j/85277147744?pwd=Wkh0Y2U0NG1lVWhhOTI0c2t0ektFQT09</w:t>
        </w:r>
      </w:hyperlink>
      <w:r>
        <w:t xml:space="preserve"> </w:t>
      </w:r>
    </w:p>
    <w:p w:rsidR="00587FF8" w:rsidRPr="0031052D" w:rsidRDefault="00AF1723" w:rsidP="00C8655D">
      <w:pPr>
        <w:pStyle w:val="NormalWeb"/>
        <w:spacing w:before="0" w:beforeAutospacing="0" w:after="0" w:afterAutospacing="0"/>
      </w:pPr>
      <w:r>
        <w:rPr>
          <w:rFonts w:ascii="Arial" w:hAnsi="Arial" w:cs="Arial"/>
        </w:rPr>
        <w:t>Meeting ID: 852 7714 7744</w:t>
      </w:r>
      <w:r>
        <w:t xml:space="preserve"> </w:t>
      </w:r>
      <w:r>
        <w:br/>
      </w:r>
      <w:r>
        <w:rPr>
          <w:rFonts w:ascii="Arial" w:hAnsi="Arial" w:cs="Arial"/>
        </w:rPr>
        <w:t>Passcode: 683014</w:t>
      </w:r>
      <w:r>
        <w:t xml:space="preserve"> </w:t>
      </w:r>
    </w:p>
    <w:p w:rsidR="007C5754" w:rsidRPr="00F577F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AC692E">
        <w:rPr>
          <w:rFonts w:ascii="Calisto MT" w:hAnsi="Calisto MT"/>
          <w:sz w:val="24"/>
        </w:rPr>
        <w:t>Forrest Boughner</w:t>
      </w:r>
      <w:r w:rsidR="00B83AA2">
        <w:rPr>
          <w:rFonts w:ascii="Calisto MT" w:hAnsi="Calisto MT"/>
          <w:sz w:val="24"/>
        </w:rPr>
        <w:t>, Chair</w:t>
      </w:r>
    </w:p>
    <w:p w:rsidR="006A4802" w:rsidRPr="00F577F4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Minutes</w:t>
      </w:r>
      <w:r w:rsidR="00F360F4">
        <w:rPr>
          <w:rFonts w:ascii="Calisto MT" w:hAnsi="Calisto MT"/>
          <w:sz w:val="24"/>
        </w:rPr>
        <w:t xml:space="preserve"> </w:t>
      </w:r>
      <w:r w:rsidR="00F360F4" w:rsidRPr="001B0E09">
        <w:rPr>
          <w:rFonts w:ascii="Calisto MT" w:hAnsi="Calisto MT"/>
          <w:sz w:val="24"/>
        </w:rPr>
        <w:t>–</w:t>
      </w:r>
      <w:r w:rsidR="00F360F4">
        <w:rPr>
          <w:rFonts w:ascii="Calisto MT" w:hAnsi="Calisto MT"/>
          <w:sz w:val="24"/>
        </w:rPr>
        <w:t xml:space="preserve"> </w:t>
      </w:r>
      <w:r w:rsidR="00A722ED">
        <w:rPr>
          <w:rFonts w:ascii="Calisto MT" w:hAnsi="Calisto MT"/>
          <w:sz w:val="24"/>
        </w:rPr>
        <w:t>July 26</w:t>
      </w:r>
      <w:r w:rsidR="00F360F4">
        <w:rPr>
          <w:rFonts w:ascii="Calisto MT" w:hAnsi="Calisto MT"/>
          <w:sz w:val="24"/>
        </w:rPr>
        <w:t>,</w:t>
      </w:r>
      <w:r w:rsidR="006F0FD4">
        <w:rPr>
          <w:rFonts w:ascii="Calisto MT" w:hAnsi="Calisto MT"/>
          <w:sz w:val="24"/>
        </w:rPr>
        <w:t xml:space="preserve"> 2023</w:t>
      </w:r>
      <w:r w:rsidR="001320A4" w:rsidRPr="001B0E09">
        <w:rPr>
          <w:rFonts w:ascii="Calisto MT" w:hAnsi="Calisto MT"/>
          <w:sz w:val="24"/>
        </w:rPr>
        <w:t xml:space="preserve">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</w:t>
      </w:r>
      <w:r w:rsidR="00A722ED">
        <w:rPr>
          <w:rFonts w:ascii="Calisto MT" w:hAnsi="Calisto MT"/>
          <w:sz w:val="24"/>
        </w:rPr>
        <w:t xml:space="preserve">July </w:t>
      </w:r>
      <w:r w:rsidR="006F0FD4">
        <w:rPr>
          <w:rFonts w:ascii="Calisto MT" w:hAnsi="Calisto MT"/>
          <w:sz w:val="24"/>
        </w:rPr>
        <w:t>2023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Statistics –</w:t>
      </w:r>
      <w:r w:rsidR="000E6A5F">
        <w:rPr>
          <w:rFonts w:ascii="Calisto MT" w:hAnsi="Calisto MT"/>
          <w:sz w:val="24"/>
        </w:rPr>
        <w:t xml:space="preserve"> </w:t>
      </w:r>
      <w:r w:rsidR="00A722ED">
        <w:rPr>
          <w:rFonts w:ascii="Calisto MT" w:hAnsi="Calisto MT"/>
          <w:sz w:val="24"/>
        </w:rPr>
        <w:t>July</w:t>
      </w:r>
      <w:r w:rsidR="008341A0">
        <w:rPr>
          <w:rFonts w:ascii="Calisto MT" w:hAnsi="Calisto MT"/>
          <w:sz w:val="24"/>
        </w:rPr>
        <w:t xml:space="preserve"> </w:t>
      </w:r>
      <w:r w:rsidR="00EE7403">
        <w:rPr>
          <w:rFonts w:ascii="Calisto MT" w:hAnsi="Calisto MT"/>
          <w:sz w:val="24"/>
        </w:rPr>
        <w:t>2</w:t>
      </w:r>
      <w:r w:rsidR="001320A4" w:rsidRPr="001B0E09">
        <w:rPr>
          <w:rFonts w:ascii="Calisto MT" w:hAnsi="Calisto MT"/>
          <w:sz w:val="24"/>
        </w:rPr>
        <w:t>02</w:t>
      </w:r>
      <w:r w:rsidR="006F0FD4">
        <w:rPr>
          <w:rFonts w:ascii="Calisto MT" w:hAnsi="Calisto MT"/>
          <w:sz w:val="24"/>
        </w:rPr>
        <w:t>3</w:t>
      </w:r>
      <w:r w:rsidR="006266D1">
        <w:rPr>
          <w:rFonts w:ascii="Calisto MT" w:hAnsi="Calisto MT"/>
          <w:sz w:val="24"/>
        </w:rPr>
        <w:t xml:space="preserve"> </w:t>
      </w:r>
    </w:p>
    <w:p w:rsidR="006A7BD3" w:rsidRDefault="008730FF" w:rsidP="008341A0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</w:t>
      </w:r>
    </w:p>
    <w:p w:rsidR="001D3F79" w:rsidRPr="001D3F79" w:rsidRDefault="001D3F79" w:rsidP="00245DF1">
      <w:pPr>
        <w:pStyle w:val="ListParagraph"/>
        <w:rPr>
          <w:rFonts w:ascii="Calisto MT" w:hAnsi="Calisto MT"/>
          <w:sz w:val="24"/>
        </w:rPr>
      </w:pPr>
      <w:r w:rsidRPr="001D3F79">
        <w:rPr>
          <w:rFonts w:ascii="Calisto MT" w:hAnsi="Calisto MT"/>
          <w:sz w:val="24"/>
        </w:rPr>
        <w:t>DNA Climber and Vestibule Updates</w:t>
      </w:r>
    </w:p>
    <w:p w:rsidR="00B63A11" w:rsidRDefault="00A82100" w:rsidP="006A1B2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Budget Update</w:t>
      </w:r>
    </w:p>
    <w:p w:rsidR="001D3F79" w:rsidRDefault="001D3F79" w:rsidP="005F4BA7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Safety Update</w:t>
      </w:r>
    </w:p>
    <w:p w:rsidR="00350F33" w:rsidRDefault="00350F33" w:rsidP="005F4BA7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Franklin to the Fort Block Party</w:t>
      </w:r>
      <w:r w:rsidR="00245DF1">
        <w:rPr>
          <w:rFonts w:ascii="Calisto MT" w:hAnsi="Calisto MT"/>
          <w:sz w:val="24"/>
        </w:rPr>
        <w:t xml:space="preserve"> </w:t>
      </w:r>
    </w:p>
    <w:p w:rsidR="00451DC1" w:rsidRDefault="005F4BA7" w:rsidP="005F4BA7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Talk Time </w:t>
      </w:r>
    </w:p>
    <w:p w:rsidR="000321C5" w:rsidRPr="008341A0" w:rsidRDefault="000321C5" w:rsidP="00F577F4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8D1B1E" w:rsidRDefault="008D1B1E" w:rsidP="008341A0">
      <w:pPr>
        <w:ind w:firstLine="720"/>
        <w:rPr>
          <w:rFonts w:ascii="Calisto MT" w:hAnsi="Calisto MT"/>
          <w:sz w:val="24"/>
        </w:rPr>
      </w:pPr>
      <w:r w:rsidRPr="006F1726">
        <w:rPr>
          <w:rFonts w:ascii="Calisto MT" w:hAnsi="Calisto MT"/>
          <w:sz w:val="24"/>
        </w:rPr>
        <w:t>Onboarding New Trustees</w:t>
      </w:r>
      <w:r w:rsidR="006F1726">
        <w:rPr>
          <w:rFonts w:ascii="Calisto MT" w:hAnsi="Calisto MT"/>
          <w:sz w:val="24"/>
        </w:rPr>
        <w:t xml:space="preserve"> – Montana State Library Trustee Manual: </w:t>
      </w:r>
    </w:p>
    <w:p w:rsidR="006F1726" w:rsidRDefault="00626156" w:rsidP="008341A0">
      <w:pPr>
        <w:ind w:firstLine="720"/>
        <w:rPr>
          <w:rFonts w:ascii="Calisto MT" w:hAnsi="Calisto MT"/>
          <w:sz w:val="24"/>
        </w:rPr>
      </w:pPr>
      <w:hyperlink r:id="rId9" w:history="1">
        <w:r w:rsidR="006F1726" w:rsidRPr="00D5431F">
          <w:rPr>
            <w:rStyle w:val="Hyperlink"/>
            <w:rFonts w:ascii="Calisto MT" w:hAnsi="Calisto MT"/>
            <w:sz w:val="24"/>
          </w:rPr>
          <w:t>https://msl.mt.gov/libraries/consulting/online_publications/trusteemanual/</w:t>
        </w:r>
      </w:hyperlink>
      <w:r w:rsidR="006F1726">
        <w:rPr>
          <w:rFonts w:ascii="Calisto MT" w:hAnsi="Calisto MT"/>
          <w:sz w:val="24"/>
        </w:rPr>
        <w:t xml:space="preserve"> </w:t>
      </w:r>
    </w:p>
    <w:p w:rsidR="008D1B1E" w:rsidRDefault="008D1B1E" w:rsidP="008341A0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Director Goal Setting / Performance Evaluation </w:t>
      </w:r>
    </w:p>
    <w:p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F9581C" w:rsidRDefault="005D2A74" w:rsidP="00F9581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2F318D" w:rsidRDefault="002F318D" w:rsidP="00F577F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Big Rea</w:t>
      </w:r>
      <w:r w:rsidR="00BD0567">
        <w:rPr>
          <w:rFonts w:ascii="Calisto MT" w:hAnsi="Calisto MT"/>
          <w:sz w:val="24"/>
        </w:rPr>
        <w:t>d – Trustee Program A</w:t>
      </w:r>
      <w:r>
        <w:rPr>
          <w:rFonts w:ascii="Calisto MT" w:hAnsi="Calisto MT"/>
          <w:sz w:val="24"/>
        </w:rPr>
        <w:t xml:space="preserve">ttendance </w:t>
      </w:r>
    </w:p>
    <w:p w:rsidR="00BD0567" w:rsidRDefault="00BD0567" w:rsidP="00F577F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Meeting Minutes Discussion</w:t>
      </w:r>
    </w:p>
    <w:p w:rsidR="008341A0" w:rsidRDefault="00F163ED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804B60" w:rsidRPr="008341A0" w:rsidRDefault="00AF1723" w:rsidP="008341A0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Board Shared Training </w:t>
      </w:r>
      <w:bookmarkStart w:id="0" w:name="_GoBack"/>
      <w:bookmarkEnd w:id="0"/>
    </w:p>
    <w:p w:rsidR="005F285D" w:rsidRPr="008341A0" w:rsidRDefault="00AF1723" w:rsidP="004A19A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245DF1">
        <w:rPr>
          <w:rFonts w:ascii="Calisto MT" w:hAnsi="Calisto MT"/>
          <w:sz w:val="24"/>
        </w:rPr>
        <w:t xml:space="preserve">September 27 – Discuss itinerary </w:t>
      </w: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1A" w:rsidRDefault="008E171A">
      <w:r>
        <w:separator/>
      </w:r>
    </w:p>
  </w:endnote>
  <w:endnote w:type="continuationSeparator" w:id="0">
    <w:p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1A" w:rsidRDefault="008E171A">
      <w:r>
        <w:separator/>
      </w:r>
    </w:p>
  </w:footnote>
  <w:footnote w:type="continuationSeparator" w:id="0">
    <w:p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6D5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921B4"/>
    <w:rsid w:val="001A2CFE"/>
    <w:rsid w:val="001A2D10"/>
    <w:rsid w:val="001A7E1A"/>
    <w:rsid w:val="001B0814"/>
    <w:rsid w:val="001B0E09"/>
    <w:rsid w:val="001B16E1"/>
    <w:rsid w:val="001B1D9A"/>
    <w:rsid w:val="001B3AB6"/>
    <w:rsid w:val="001B62EB"/>
    <w:rsid w:val="001B734F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45DF1"/>
    <w:rsid w:val="002463D5"/>
    <w:rsid w:val="002555F0"/>
    <w:rsid w:val="00255C7C"/>
    <w:rsid w:val="00261C30"/>
    <w:rsid w:val="00263B9F"/>
    <w:rsid w:val="00266373"/>
    <w:rsid w:val="00267CDE"/>
    <w:rsid w:val="00267D01"/>
    <w:rsid w:val="00277DA1"/>
    <w:rsid w:val="00296A3B"/>
    <w:rsid w:val="002B77BC"/>
    <w:rsid w:val="002C4D43"/>
    <w:rsid w:val="002C65C4"/>
    <w:rsid w:val="002D2776"/>
    <w:rsid w:val="002E2EF7"/>
    <w:rsid w:val="002E36A6"/>
    <w:rsid w:val="002F014E"/>
    <w:rsid w:val="002F287E"/>
    <w:rsid w:val="002F318D"/>
    <w:rsid w:val="00301181"/>
    <w:rsid w:val="00306495"/>
    <w:rsid w:val="0031052D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EC5"/>
    <w:rsid w:val="00397316"/>
    <w:rsid w:val="003A2228"/>
    <w:rsid w:val="003B0E00"/>
    <w:rsid w:val="003B170A"/>
    <w:rsid w:val="003B1CF3"/>
    <w:rsid w:val="003C631E"/>
    <w:rsid w:val="003D126F"/>
    <w:rsid w:val="003D7182"/>
    <w:rsid w:val="003D7590"/>
    <w:rsid w:val="003E662A"/>
    <w:rsid w:val="003E7EB3"/>
    <w:rsid w:val="003F0A99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4BE"/>
    <w:rsid w:val="00490D3C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7200"/>
    <w:rsid w:val="00630819"/>
    <w:rsid w:val="00631DF6"/>
    <w:rsid w:val="006348A1"/>
    <w:rsid w:val="00641B02"/>
    <w:rsid w:val="0064239E"/>
    <w:rsid w:val="00644D7A"/>
    <w:rsid w:val="00647EE7"/>
    <w:rsid w:val="00647F64"/>
    <w:rsid w:val="0065145B"/>
    <w:rsid w:val="00672AFB"/>
    <w:rsid w:val="006821A6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005"/>
    <w:rsid w:val="008326CB"/>
    <w:rsid w:val="008341A0"/>
    <w:rsid w:val="00836AE8"/>
    <w:rsid w:val="00841791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9A7"/>
    <w:rsid w:val="00886CC9"/>
    <w:rsid w:val="00887446"/>
    <w:rsid w:val="0089107C"/>
    <w:rsid w:val="00891F4A"/>
    <w:rsid w:val="008930BA"/>
    <w:rsid w:val="00895CE2"/>
    <w:rsid w:val="008B1972"/>
    <w:rsid w:val="008B3038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C589B"/>
    <w:rsid w:val="009D1FF8"/>
    <w:rsid w:val="009D313A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25C97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4724"/>
    <w:rsid w:val="00B35411"/>
    <w:rsid w:val="00B36606"/>
    <w:rsid w:val="00B36746"/>
    <w:rsid w:val="00B36922"/>
    <w:rsid w:val="00B477A6"/>
    <w:rsid w:val="00B52B71"/>
    <w:rsid w:val="00B538FE"/>
    <w:rsid w:val="00B63A11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76BB"/>
    <w:rsid w:val="00BE1E19"/>
    <w:rsid w:val="00BE5231"/>
    <w:rsid w:val="00BE586A"/>
    <w:rsid w:val="00BF3A43"/>
    <w:rsid w:val="00BF5F73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71DE"/>
    <w:rsid w:val="00C57A8D"/>
    <w:rsid w:val="00C57D20"/>
    <w:rsid w:val="00C64EE0"/>
    <w:rsid w:val="00C80CD8"/>
    <w:rsid w:val="00C85AA6"/>
    <w:rsid w:val="00C8623F"/>
    <w:rsid w:val="00C8655D"/>
    <w:rsid w:val="00CA1298"/>
    <w:rsid w:val="00CA1304"/>
    <w:rsid w:val="00CA4243"/>
    <w:rsid w:val="00CA46AF"/>
    <w:rsid w:val="00CB1E57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C00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4418"/>
    <w:rsid w:val="00ED4A4D"/>
    <w:rsid w:val="00EE1A45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0DD"/>
    <w:rsid w:val="00FB771C"/>
    <w:rsid w:val="00FB7952"/>
    <w:rsid w:val="00FE0285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C04B9B7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5277147744?pwd=Wkh0Y2U0NG1lVWhhOTI0c2t0ektFQT09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sl.mt.gov/libraries/consulting/online_publications/trusteemanua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17C74-CFF9-4A47-943C-C52633DA4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3</cp:revision>
  <cp:lastPrinted>2023-06-22T15:57:00Z</cp:lastPrinted>
  <dcterms:created xsi:type="dcterms:W3CDTF">2023-08-15T21:24:00Z</dcterms:created>
  <dcterms:modified xsi:type="dcterms:W3CDTF">2023-08-15T21:24:00Z</dcterms:modified>
</cp:coreProperties>
</file>