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Appendix [ ]: Request for Reconsideration of</w:t>
      </w:r>
      <w:r w:rsidDel="00000000" w:rsidR="00000000" w:rsidRPr="00000000">
        <w:rPr>
          <w:b w:val="1"/>
          <w:sz w:val="24"/>
          <w:szCs w:val="24"/>
          <w:rtl w:val="0"/>
        </w:rPr>
        <w:t xml:space="preserve"> Exhibits/Displays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describe the exhibit/display in question as fully as you are able. Please use additional pages if necessary. If you have concerns about multiple exhibits/displays, you must fill out a separate form for each item. </w:t>
        <w:br w:type="textWrapping"/>
        <w:br w:type="textWrapping"/>
        <w:t xml:space="preserve">Title:</w:t>
        <w:tab/>
        <w:tab/>
        <w:tab/>
        <w:tab/>
        <w:tab/>
        <w:br w:type="textWrapping"/>
        <w:t xml:space="preserve">Sponsoring organization:</w:t>
        <w:br w:type="textWrapping"/>
        <w:t xml:space="preserve">Topic/theme: </w:t>
        <w:br w:type="textWrapping"/>
        <w:t xml:space="preserve">Location in library: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was it brought to your attention?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Have you viewed the entire work? If not, how </w:t>
      </w:r>
      <w:r w:rsidDel="00000000" w:rsidR="00000000" w:rsidRPr="00000000">
        <w:rPr>
          <w:sz w:val="24"/>
          <w:szCs w:val="24"/>
          <w:rtl w:val="0"/>
        </w:rPr>
        <w:t xml:space="preserve">much</w:t>
      </w:r>
      <w:r w:rsidDel="00000000" w:rsidR="00000000" w:rsidRPr="00000000">
        <w:rPr>
          <w:sz w:val="24"/>
          <w:szCs w:val="24"/>
          <w:rtl w:val="0"/>
        </w:rPr>
        <w:t xml:space="preserve"> have you viewed? 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Which specific parts of the exhibit/display do you find offensive or inappropriate? 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you aware of any acclaim, awards, or professional reviews of </w:t>
      </w:r>
      <w:r w:rsidDel="00000000" w:rsidR="00000000" w:rsidRPr="00000000">
        <w:rPr>
          <w:sz w:val="24"/>
          <w:szCs w:val="24"/>
          <w:rtl w:val="0"/>
        </w:rPr>
        <w:t xml:space="preserve">items in or the topic of the exhibit/display? 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you see any benefit in having this exhibit/display in the library? 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state the action you wish taken on this exhibit/display:</w:t>
        <w:br w:type="textWrapping"/>
        <w:t xml:space="preserve">[ ] Remove from the library </w:t>
        <w:br w:type="textWrapping"/>
        <w:t xml:space="preserve">[ ] Other (specify):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you recommend the library take the above action? Please explain how such an action would improve the library's service to the community. 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do you think will be the result of viewing this exhibit/display? 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Have you read the following documents: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befor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 ]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 Library Community Exhibit Space Policy OR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before="240" w:lineRule="auto"/>
        <w:ind w:left="1440" w:hanging="360"/>
        <w:rPr>
          <w:rFonts w:ascii="Verdana" w:cs="Verdana" w:eastAsia="Verdana" w:hAnsi="Verdana"/>
          <w:u w:val="none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[] The Library Exhibit Space Policy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before="240" w:lineRule="auto"/>
        <w:ind w:left="1440" w:hanging="360"/>
        <w:rPr>
          <w:rFonts w:ascii="Verdana" w:cs="Verdana" w:eastAsia="Verdana" w:hAnsi="Verdana"/>
        </w:rPr>
      </w:pPr>
      <w:r w:rsidDel="00000000" w:rsidR="00000000" w:rsidRPr="00000000">
        <w:rPr>
          <w:sz w:val="24"/>
          <w:szCs w:val="24"/>
          <w:rtl w:val="0"/>
        </w:rPr>
        <w:t xml:space="preserve">[ ]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 Request for Reconsideration of Exhibits Policy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befor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 ]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 Library Bill of Rights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befor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 ]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The Freedom to Read Statement 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before="240" w:lineRule="auto"/>
        <w:ind w:left="1440" w:hanging="360"/>
        <w:rPr>
          <w:rFonts w:ascii="Verdana" w:cs="Verdana" w:eastAsia="Verdana" w:hAnsi="Verdana"/>
          <w:u w:val="none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[] The Freedom to View Statement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you acting as a spokesperson for a group or association? If so, please list their information, including name and website.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</w:t>
        <w:tab/>
        <w:tab/>
        <w:tab/>
        <w:tab/>
        <w:br w:type="textWrapping"/>
        <w:t xml:space="preserve">Address:</w:t>
        <w:br w:type="textWrapping"/>
        <w:t xml:space="preserve">Phone:</w:t>
        <w:br w:type="textWrapping"/>
        <w:t xml:space="preserve">E-mail:</w:t>
        <w:br w:type="textWrapping"/>
        <w:br w:type="textWrapping"/>
        <w:br w:type="textWrapping"/>
        <w:t xml:space="preserve">Signature:______________________________________ Date:__________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Administrative Use Only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When was this form received?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whom?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When did the Director review it?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When did the Director </w:t>
      </w:r>
      <w:r w:rsidDel="00000000" w:rsidR="00000000" w:rsidRPr="00000000">
        <w:rPr>
          <w:b w:val="1"/>
          <w:sz w:val="24"/>
          <w:szCs w:val="24"/>
          <w:rtl w:val="0"/>
        </w:rPr>
        <w:t xml:space="preserve">acknowledge to the</w:t>
      </w:r>
      <w:r w:rsidDel="00000000" w:rsidR="00000000" w:rsidRPr="00000000">
        <w:rPr>
          <w:b w:val="1"/>
          <w:sz w:val="24"/>
          <w:szCs w:val="24"/>
          <w:rtl w:val="0"/>
        </w:rPr>
        <w:t xml:space="preserve"> user receipt of the form? </w:t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sz w:val="24"/>
          <w:szCs w:val="24"/>
          <w:rtl w:val="0"/>
        </w:rPr>
        <w:t xml:space="preserve">Form Approved On: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