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2B6" w:rsidRDefault="002D72B6">
      <w:r w:rsidRPr="002D72B6">
        <w:t>Gifts</w:t>
      </w:r>
    </w:p>
    <w:p w:rsidR="002D72B6" w:rsidRPr="00FF3D9A" w:rsidRDefault="002D72B6">
      <w:pPr>
        <w:rPr>
          <w:u w:val="single"/>
        </w:rPr>
      </w:pPr>
      <w:r w:rsidRPr="00FF3D9A">
        <w:rPr>
          <w:u w:val="single"/>
        </w:rPr>
        <w:t xml:space="preserve">Donations of Books and Other Circulating Items </w:t>
      </w:r>
    </w:p>
    <w:p w:rsidR="002D72B6" w:rsidRDefault="002D72B6">
      <w:r w:rsidRPr="002D72B6">
        <w:t xml:space="preserve">The library </w:t>
      </w:r>
      <w:r w:rsidRPr="002D72B6">
        <w:rPr>
          <w:strike/>
        </w:rPr>
        <w:t>will encourage and</w:t>
      </w:r>
      <w:r w:rsidRPr="002D72B6">
        <w:t xml:space="preserve"> accept</w:t>
      </w:r>
      <w:r w:rsidRPr="002D72B6">
        <w:rPr>
          <w:u w:val="single"/>
        </w:rPr>
        <w:t>s</w:t>
      </w:r>
      <w:r w:rsidRPr="002D72B6">
        <w:t xml:space="preserve"> gifts </w:t>
      </w:r>
      <w:r>
        <w:t xml:space="preserve">of </w:t>
      </w:r>
      <w:r w:rsidRPr="002D72B6">
        <w:rPr>
          <w:u w:val="single"/>
        </w:rPr>
        <w:t>books and other items that are</w:t>
      </w:r>
      <w:r>
        <w:t xml:space="preserve"> </w:t>
      </w:r>
      <w:r w:rsidRPr="002D72B6">
        <w:t>suitable for</w:t>
      </w:r>
      <w:r>
        <w:t xml:space="preserve"> community circulation</w:t>
      </w:r>
      <w:r w:rsidRPr="002D72B6">
        <w:t xml:space="preserve"> </w:t>
      </w:r>
      <w:r w:rsidRPr="002D72B6">
        <w:rPr>
          <w:strike/>
        </w:rPr>
        <w:t>its materials collection, including print and</w:t>
      </w:r>
      <w:r w:rsidR="00117AEC">
        <w:rPr>
          <w:strike/>
        </w:rPr>
        <w:t xml:space="preserve"> physical items such as </w:t>
      </w:r>
      <w:proofErr w:type="gramStart"/>
      <w:r w:rsidR="00117AEC">
        <w:rPr>
          <w:strike/>
        </w:rPr>
        <w:t xml:space="preserve">artwork </w:t>
      </w:r>
      <w:r w:rsidRPr="002D72B6">
        <w:t xml:space="preserve"> </w:t>
      </w:r>
      <w:r w:rsidR="00117AEC" w:rsidRPr="00117AEC">
        <w:rPr>
          <w:u w:val="single"/>
        </w:rPr>
        <w:t>and</w:t>
      </w:r>
      <w:proofErr w:type="gramEnd"/>
      <w:r w:rsidR="00117AEC" w:rsidRPr="00117AEC">
        <w:rPr>
          <w:u w:val="single"/>
        </w:rPr>
        <w:t xml:space="preserve"> as long as i</w:t>
      </w:r>
      <w:r w:rsidRPr="00117AEC">
        <w:rPr>
          <w:u w:val="single"/>
        </w:rPr>
        <w:t>tems</w:t>
      </w:r>
      <w:r>
        <w:t xml:space="preserve"> </w:t>
      </w:r>
      <w:r w:rsidRPr="00117AEC">
        <w:rPr>
          <w:strike/>
        </w:rPr>
        <w:t>materials must</w:t>
      </w:r>
      <w:r w:rsidRPr="002D72B6">
        <w:t xml:space="preserve"> meet the same criteria for selection as purchased materials. </w:t>
      </w:r>
      <w:r w:rsidRPr="00117AEC">
        <w:rPr>
          <w:strike/>
        </w:rPr>
        <w:t>Any</w:t>
      </w:r>
      <w:r w:rsidRPr="002D72B6">
        <w:t xml:space="preserve"> </w:t>
      </w:r>
      <w:r w:rsidR="00117AEC">
        <w:t>U</w:t>
      </w:r>
      <w:r w:rsidRPr="002D72B6">
        <w:t xml:space="preserve">nneeded duplicates </w:t>
      </w:r>
      <w:r w:rsidRPr="002D72B6">
        <w:rPr>
          <w:strike/>
        </w:rPr>
        <w:t>and</w:t>
      </w:r>
      <w:r w:rsidRPr="002D72B6">
        <w:t xml:space="preserve"> </w:t>
      </w:r>
      <w:r w:rsidRPr="002D72B6">
        <w:rPr>
          <w:u w:val="single"/>
        </w:rPr>
        <w:t>or</w:t>
      </w:r>
      <w:r>
        <w:t xml:space="preserve"> </w:t>
      </w:r>
      <w:r w:rsidRPr="002D72B6">
        <w:t xml:space="preserve">out-of-date materials will not be </w:t>
      </w:r>
      <w:r w:rsidRPr="00117AEC">
        <w:rPr>
          <w:strike/>
        </w:rPr>
        <w:t>added</w:t>
      </w:r>
      <w:r w:rsidR="00117AEC">
        <w:t xml:space="preserve"> </w:t>
      </w:r>
      <w:r w:rsidR="00117AEC" w:rsidRPr="00117AEC">
        <w:rPr>
          <w:u w:val="single"/>
        </w:rPr>
        <w:t>accepted</w:t>
      </w:r>
      <w:r w:rsidRPr="00117AEC">
        <w:rPr>
          <w:u w:val="single"/>
        </w:rPr>
        <w:t>.</w:t>
      </w:r>
      <w:r w:rsidRPr="002D72B6">
        <w:t xml:space="preserve"> </w:t>
      </w:r>
    </w:p>
    <w:p w:rsidR="002D72B6" w:rsidRDefault="002D72B6">
      <w:r w:rsidRPr="002D72B6">
        <w:t xml:space="preserve">▪ Format must be suitable to library use. If the binding, condition of paper, or unusual format makes an item unsuitable for library use, it will not be added. </w:t>
      </w:r>
    </w:p>
    <w:p w:rsidR="002D72B6" w:rsidRDefault="002D72B6">
      <w:r w:rsidRPr="002D72B6">
        <w:t xml:space="preserve">▪ Items not added to the library collection </w:t>
      </w:r>
      <w:r w:rsidRPr="00117AEC">
        <w:rPr>
          <w:strike/>
        </w:rPr>
        <w:t>will</w:t>
      </w:r>
      <w:r w:rsidRPr="002D72B6">
        <w:t xml:space="preserve"> </w:t>
      </w:r>
      <w:r w:rsidR="00117AEC" w:rsidRPr="00117AEC">
        <w:rPr>
          <w:u w:val="single"/>
        </w:rPr>
        <w:t>might</w:t>
      </w:r>
      <w:r w:rsidR="00117AEC">
        <w:t xml:space="preserve"> </w:t>
      </w:r>
      <w:r w:rsidRPr="002D72B6">
        <w:t xml:space="preserve">be given to another library, to a non-profit organization, to the Friends of MPL for sale to benefit the library, or </w:t>
      </w:r>
      <w:r w:rsidRPr="00117AEC">
        <w:rPr>
          <w:strike/>
        </w:rPr>
        <w:t>will</w:t>
      </w:r>
      <w:r w:rsidRPr="002D72B6">
        <w:t xml:space="preserve"> otherwise </w:t>
      </w:r>
      <w:r w:rsidRPr="00117AEC">
        <w:rPr>
          <w:strike/>
        </w:rPr>
        <w:t>be</w:t>
      </w:r>
      <w:r w:rsidRPr="002D72B6">
        <w:t xml:space="preserve"> disposed of. </w:t>
      </w:r>
    </w:p>
    <w:p w:rsidR="002D72B6" w:rsidRDefault="002D72B6">
      <w:r w:rsidRPr="002D72B6">
        <w:t xml:space="preserve">▪ Nameplates will be put in gift books at the donor’s request. </w:t>
      </w:r>
    </w:p>
    <w:p w:rsidR="002D72B6" w:rsidRDefault="002D72B6">
      <w:r w:rsidRPr="002D72B6">
        <w:t xml:space="preserve">▪ </w:t>
      </w:r>
      <w:proofErr w:type="gramStart"/>
      <w:r w:rsidRPr="002D72B6">
        <w:rPr>
          <w:strike/>
        </w:rPr>
        <w:t>Whenever</w:t>
      </w:r>
      <w:proofErr w:type="gramEnd"/>
      <w:r w:rsidRPr="002D72B6">
        <w:rPr>
          <w:strike/>
        </w:rPr>
        <w:t xml:space="preserve"> a gift</w:t>
      </w:r>
      <w:r w:rsidRPr="002D72B6">
        <w:t xml:space="preserve"> </w:t>
      </w:r>
      <w:r>
        <w:t xml:space="preserve">When a donated item </w:t>
      </w:r>
      <w:r w:rsidRPr="002D72B6">
        <w:t xml:space="preserve">is no longer needed in the collection, it will be disposed of in the same manner as purchased materials. </w:t>
      </w:r>
    </w:p>
    <w:p w:rsidR="002D72B6" w:rsidRDefault="002D72B6">
      <w:r w:rsidRPr="002D72B6">
        <w:t xml:space="preserve">▪ Gifts that are cataloged and added to the collection will be shelved in their regular classified place on the library shelves and will be available to all borrowers in the MPL system, and otherwise handled as any other material belonging to the Library. </w:t>
      </w:r>
    </w:p>
    <w:p w:rsidR="002D72B6" w:rsidRDefault="002D72B6">
      <w:r w:rsidRPr="002D72B6">
        <w:t xml:space="preserve">▪ Individuals and organizations that donate magazine subscriptions shall do so according to the library’s Magazine Subscription Donation Policy. (See Appendix G). </w:t>
      </w:r>
    </w:p>
    <w:p w:rsidR="002D72B6" w:rsidRPr="002D72B6" w:rsidRDefault="002D72B6">
      <w:pPr>
        <w:rPr>
          <w:u w:val="single"/>
        </w:rPr>
      </w:pPr>
      <w:r w:rsidRPr="002D72B6">
        <w:rPr>
          <w:u w:val="single"/>
        </w:rPr>
        <w:t>Donations of Artwork</w:t>
      </w:r>
    </w:p>
    <w:p w:rsidR="002D72B6" w:rsidRPr="002D72B6" w:rsidRDefault="002D72B6">
      <w:pPr>
        <w:rPr>
          <w:u w:val="single"/>
        </w:rPr>
      </w:pPr>
      <w:r w:rsidRPr="002D72B6">
        <w:rPr>
          <w:u w:val="single"/>
        </w:rPr>
        <w:t xml:space="preserve">The library does not accept unsolicited donations of artwork. Donations of artwork are only solicited and accepted in accordance with the library’s Strategic Plan, </w:t>
      </w:r>
      <w:r>
        <w:rPr>
          <w:u w:val="single"/>
        </w:rPr>
        <w:t xml:space="preserve">identified </w:t>
      </w:r>
      <w:r w:rsidRPr="002D72B6">
        <w:rPr>
          <w:u w:val="single"/>
        </w:rPr>
        <w:t xml:space="preserve">programming needs, and </w:t>
      </w:r>
      <w:r>
        <w:rPr>
          <w:u w:val="single"/>
        </w:rPr>
        <w:t xml:space="preserve">the Downtown </w:t>
      </w:r>
      <w:r w:rsidRPr="002D72B6">
        <w:rPr>
          <w:u w:val="single"/>
        </w:rPr>
        <w:t>building</w:t>
      </w:r>
      <w:r>
        <w:rPr>
          <w:u w:val="single"/>
        </w:rPr>
        <w:t>’s</w:t>
      </w:r>
      <w:r w:rsidRPr="002D72B6">
        <w:rPr>
          <w:u w:val="single"/>
        </w:rPr>
        <w:t xml:space="preserve"> interior design guidelines.</w:t>
      </w:r>
    </w:p>
    <w:p w:rsidR="002D72B6" w:rsidRPr="00EC09ED" w:rsidRDefault="00EC09ED">
      <w:pPr>
        <w:rPr>
          <w:u w:val="single"/>
        </w:rPr>
      </w:pPr>
      <w:r w:rsidRPr="00EC09ED">
        <w:rPr>
          <w:u w:val="single"/>
        </w:rPr>
        <w:t>Monetary Donations</w:t>
      </w:r>
      <w:r w:rsidR="002D72B6" w:rsidRPr="00EC09ED">
        <w:rPr>
          <w:u w:val="single"/>
        </w:rPr>
        <w:t xml:space="preserve"> </w:t>
      </w:r>
    </w:p>
    <w:p w:rsidR="00EC09ED" w:rsidRPr="00150054" w:rsidRDefault="00EC09ED" w:rsidP="00EC09ED">
      <w:r w:rsidRPr="00150054">
        <w:t xml:space="preserve">▪ Unrestricted </w:t>
      </w:r>
      <w:r w:rsidRPr="00150054">
        <w:rPr>
          <w:u w:val="single"/>
        </w:rPr>
        <w:t>or undesignated</w:t>
      </w:r>
      <w:r w:rsidRPr="00150054">
        <w:t xml:space="preserve"> monetary gifts </w:t>
      </w:r>
      <w:r w:rsidRPr="00150054">
        <w:rPr>
          <w:u w:val="single"/>
        </w:rPr>
        <w:t>of $1,000 or more</w:t>
      </w:r>
      <w:r w:rsidRPr="00150054">
        <w:t xml:space="preserve"> </w:t>
      </w:r>
      <w:r w:rsidRPr="00150054">
        <w:rPr>
          <w:strike/>
        </w:rPr>
        <w:t>will</w:t>
      </w:r>
      <w:r w:rsidRPr="00150054">
        <w:t xml:space="preserve"> </w:t>
      </w:r>
      <w:r w:rsidR="00117AEC" w:rsidRPr="00150054">
        <w:rPr>
          <w:u w:val="single"/>
        </w:rPr>
        <w:t>are</w:t>
      </w:r>
      <w:r w:rsidR="00117AEC" w:rsidRPr="00150054">
        <w:t xml:space="preserve"> </w:t>
      </w:r>
      <w:r w:rsidRPr="00150054">
        <w:t xml:space="preserve">automatically </w:t>
      </w:r>
      <w:r w:rsidRPr="00150054">
        <w:rPr>
          <w:strike/>
        </w:rPr>
        <w:t>go into</w:t>
      </w:r>
      <w:r w:rsidRPr="00150054">
        <w:t xml:space="preserve"> </w:t>
      </w:r>
      <w:r w:rsidR="00117AEC" w:rsidRPr="00150054">
        <w:rPr>
          <w:u w:val="single"/>
        </w:rPr>
        <w:t>directed to</w:t>
      </w:r>
      <w:r w:rsidR="00117AEC" w:rsidRPr="00150054">
        <w:t xml:space="preserve"> </w:t>
      </w:r>
      <w:r w:rsidRPr="00150054">
        <w:rPr>
          <w:strike/>
        </w:rPr>
        <w:t>the account of</w:t>
      </w:r>
      <w:r w:rsidRPr="00150054">
        <w:t xml:space="preserve"> the MPL Foundation </w:t>
      </w:r>
      <w:r w:rsidRPr="00150054">
        <w:rPr>
          <w:u w:val="single"/>
        </w:rPr>
        <w:t>in support of library programs, projects, and initiatives</w:t>
      </w:r>
      <w:r w:rsidRPr="00150054">
        <w:t>. Gifts under $1,000 will go into the account of the Friends of MPL</w:t>
      </w:r>
      <w:r w:rsidR="00150054" w:rsidRPr="00150054">
        <w:t xml:space="preserve"> </w:t>
      </w:r>
      <w:r w:rsidR="00150054" w:rsidRPr="00150054">
        <w:rPr>
          <w:u w:val="single"/>
        </w:rPr>
        <w:t>and also support library programs</w:t>
      </w:r>
      <w:r w:rsidRPr="00150054">
        <w:t>. (</w:t>
      </w:r>
      <w:proofErr w:type="gramStart"/>
      <w:r w:rsidRPr="00150054">
        <w:t>approved</w:t>
      </w:r>
      <w:proofErr w:type="gramEnd"/>
      <w:r w:rsidRPr="00150054">
        <w:t xml:space="preserve"> December 27, 1994)</w:t>
      </w:r>
    </w:p>
    <w:p w:rsidR="00EC09ED" w:rsidRDefault="002D72B6">
      <w:r w:rsidRPr="002D72B6">
        <w:t xml:space="preserve">▪ </w:t>
      </w:r>
      <w:r w:rsidRPr="00EC09ED">
        <w:rPr>
          <w:strike/>
        </w:rPr>
        <w:t>All gifts not designated as part of the materials collection</w:t>
      </w:r>
      <w:r w:rsidR="00EC09ED">
        <w:t xml:space="preserve"> </w:t>
      </w:r>
      <w:proofErr w:type="gramStart"/>
      <w:r w:rsidR="00EC09ED">
        <w:t>Other</w:t>
      </w:r>
      <w:proofErr w:type="gramEnd"/>
      <w:r w:rsidR="00EC09ED">
        <w:t xml:space="preserve"> donations</w:t>
      </w:r>
      <w:r w:rsidRPr="002D72B6">
        <w:t xml:space="preserve"> (for example, property, stocks, etc.) </w:t>
      </w:r>
      <w:r w:rsidRPr="00117AEC">
        <w:rPr>
          <w:strike/>
        </w:rPr>
        <w:t>will be</w:t>
      </w:r>
      <w:r w:rsidRPr="002D72B6">
        <w:t xml:space="preserve"> </w:t>
      </w:r>
      <w:r w:rsidR="00117AEC" w:rsidRPr="00117AEC">
        <w:rPr>
          <w:u w:val="single"/>
        </w:rPr>
        <w:t>are</w:t>
      </w:r>
      <w:r w:rsidR="00117AEC">
        <w:t xml:space="preserve"> </w:t>
      </w:r>
      <w:r w:rsidRPr="002D72B6">
        <w:t xml:space="preserve">accepted </w:t>
      </w:r>
      <w:r w:rsidRPr="00EC09ED">
        <w:rPr>
          <w:strike/>
        </w:rPr>
        <w:t>by and disposed of</w:t>
      </w:r>
      <w:r w:rsidRPr="002D72B6">
        <w:t xml:space="preserve"> at the discretion of the library board</w:t>
      </w:r>
      <w:r w:rsidR="00EC09ED">
        <w:t xml:space="preserve"> </w:t>
      </w:r>
      <w:r w:rsidR="00EC09ED" w:rsidRPr="00EC09ED">
        <w:rPr>
          <w:u w:val="single"/>
        </w:rPr>
        <w:t>in consultation with the library foundation</w:t>
      </w:r>
      <w:r w:rsidRPr="002D72B6">
        <w:t xml:space="preserve">. </w:t>
      </w:r>
    </w:p>
    <w:p w:rsidR="00EC09ED" w:rsidRPr="00FF3D9A" w:rsidRDefault="00EC09ED">
      <w:pPr>
        <w:rPr>
          <w:u w:val="single"/>
        </w:rPr>
      </w:pPr>
      <w:r w:rsidRPr="00FF3D9A">
        <w:rPr>
          <w:u w:val="single"/>
        </w:rPr>
        <w:t>Planned Giving</w:t>
      </w:r>
    </w:p>
    <w:p w:rsidR="002D72B6" w:rsidRPr="00FF3D9A" w:rsidRDefault="00EC09ED">
      <w:pPr>
        <w:rPr>
          <w:u w:val="single"/>
        </w:rPr>
      </w:pPr>
      <w:r w:rsidRPr="00FF3D9A">
        <w:rPr>
          <w:u w:val="single"/>
        </w:rPr>
        <w:lastRenderedPageBreak/>
        <w:t xml:space="preserve">The Missoula Public Library Foundation handles </w:t>
      </w:r>
      <w:r w:rsidR="00FF3D9A" w:rsidRPr="00FF3D9A">
        <w:rPr>
          <w:u w:val="single"/>
        </w:rPr>
        <w:t xml:space="preserve">a full variety of estate planning </w:t>
      </w:r>
      <w:r w:rsidR="00150054">
        <w:rPr>
          <w:u w:val="single"/>
        </w:rPr>
        <w:t>and planned giving options</w:t>
      </w:r>
      <w:r w:rsidR="000A40C5">
        <w:rPr>
          <w:u w:val="single"/>
        </w:rPr>
        <w:t xml:space="preserve"> on behalf of MPL—</w:t>
      </w:r>
      <w:bookmarkStart w:id="0" w:name="_GoBack"/>
      <w:bookmarkEnd w:id="0"/>
      <w:r w:rsidR="00FF3D9A" w:rsidRPr="00FF3D9A">
        <w:rPr>
          <w:u w:val="single"/>
        </w:rPr>
        <w:t>including bequests, endowment contributions (and endowment tax credits), real estate, and tax-deferred retirement plans.</w:t>
      </w:r>
    </w:p>
    <w:p w:rsidR="00EC09ED" w:rsidRDefault="00EC09ED"/>
    <w:sectPr w:rsidR="00EC09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2B6"/>
    <w:rsid w:val="000A40C5"/>
    <w:rsid w:val="00117AEC"/>
    <w:rsid w:val="00150054"/>
    <w:rsid w:val="002D72B6"/>
    <w:rsid w:val="00EC09ED"/>
    <w:rsid w:val="00FF02B8"/>
    <w:rsid w:val="00FF3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45C7A"/>
  <w15:chartTrackingRefBased/>
  <w15:docId w15:val="{7A4ABD68-4229-4205-99C7-F66157B98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7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A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Olson</dc:creator>
  <cp:keywords/>
  <dc:description/>
  <cp:lastModifiedBy>Karl Olson</cp:lastModifiedBy>
  <cp:revision>2</cp:revision>
  <cp:lastPrinted>2024-05-31T20:00:00Z</cp:lastPrinted>
  <dcterms:created xsi:type="dcterms:W3CDTF">2024-05-31T19:24:00Z</dcterms:created>
  <dcterms:modified xsi:type="dcterms:W3CDTF">2024-05-31T20:34:00Z</dcterms:modified>
</cp:coreProperties>
</file>