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3934F954" wp14:textId="7307BB4D">
      <w:r w:rsidR="0C7C5E63">
        <w:rPr/>
        <w:t xml:space="preserve">Recently, there have been efforts, both here in Montana and nationally, to execute campaigns of censorship against certain kinds of books held by public libraries, especially those </w:t>
      </w:r>
      <w:r w:rsidR="0C7C5E63">
        <w:rPr/>
        <w:t>pertaining to</w:t>
      </w:r>
      <w:r w:rsidR="0C7C5E63">
        <w:rPr/>
        <w:t xml:space="preserve"> BIPOC and LGBTQIA communities. </w:t>
      </w:r>
    </w:p>
    <w:p xmlns:wp14="http://schemas.microsoft.com/office/word/2010/wordml" w:rsidP="2C827780" wp14:paraId="64366F52" wp14:textId="1A1E2AB6">
      <w:pPr>
        <w:pStyle w:val="Normal"/>
      </w:pPr>
      <w:r w:rsidR="0C7C5E63">
        <w:rPr/>
        <w:t>The Missoula Public Library Board of Trustees stands firmly behind its policy that the right to read is basic to the intellectual freedom of our community.</w:t>
      </w:r>
      <w:r w:rsidRPr="2C827780" w:rsidR="0C7C5E63">
        <w:rPr>
          <w:strike w:val="1"/>
        </w:rPr>
        <w:t xml:space="preserve"> </w:t>
      </w:r>
      <w:r w:rsidRPr="2C827780" w:rsidR="0C7C5E63">
        <w:rPr>
          <w:strike w:val="1"/>
        </w:rPr>
        <w:t>Books are amazing in so many ways, especially as a means of free communication – a cornerstone of our democracy, guaranteed by the Constitution</w:t>
      </w:r>
      <w:r w:rsidRPr="2C827780" w:rsidR="0C7C5E63">
        <w:rPr>
          <w:strike w:val="1"/>
        </w:rPr>
        <w:t xml:space="preserve">.  </w:t>
      </w:r>
      <w:r w:rsidRPr="2C827780" w:rsidR="0C7C5E63">
        <w:rPr>
          <w:color w:val="FF0000"/>
        </w:rPr>
        <w:t xml:space="preserve">The right to freely </w:t>
      </w:r>
      <w:r w:rsidRPr="2C827780" w:rsidR="0C7C5E63">
        <w:rPr>
          <w:color w:val="FF0000"/>
        </w:rPr>
        <w:t>seek</w:t>
      </w:r>
      <w:r w:rsidRPr="2C827780" w:rsidR="0C7C5E63">
        <w:rPr>
          <w:color w:val="FF0000"/>
        </w:rPr>
        <w:t xml:space="preserve"> and receive information is a cornerstone of our democracy, guaranteed by the United States Constitution. </w:t>
      </w:r>
    </w:p>
    <w:p xmlns:wp14="http://schemas.microsoft.com/office/word/2010/wordml" w:rsidP="2C827780" wp14:paraId="182C1E2E" wp14:textId="1B85D66A">
      <w:pPr>
        <w:pStyle w:val="Normal"/>
      </w:pPr>
      <w:r w:rsidR="0C7C5E63">
        <w:rPr/>
        <w:t>As long as books have existed, however, groups have made efforts to restrict access</w:t>
      </w:r>
      <w:r w:rsidRPr="2C827780" w:rsidR="0C7C5E63">
        <w:rPr>
          <w:strike w:val="1"/>
        </w:rPr>
        <w:t xml:space="preserve"> to them</w:t>
      </w:r>
      <w:r w:rsidR="0C7C5E63">
        <w:rPr/>
        <w:t xml:space="preserve"> or even destroy them, </w:t>
      </w:r>
      <w:r w:rsidR="0C7C5E63">
        <w:rPr/>
        <w:t>in order to</w:t>
      </w:r>
      <w:r w:rsidR="0C7C5E63">
        <w:rPr/>
        <w:t xml:space="preserve"> intimidate or dehumanize </w:t>
      </w:r>
      <w:r w:rsidRPr="2C827780" w:rsidR="0C7C5E63">
        <w:rPr>
          <w:color w:val="FF0000"/>
        </w:rPr>
        <w:t>people and groups</w:t>
      </w:r>
      <w:r w:rsidR="0C7C5E63">
        <w:rPr/>
        <w:t>.</w:t>
      </w:r>
      <w:r w:rsidRPr="2C827780" w:rsidR="0C7C5E63">
        <w:rPr>
          <w:strike w:val="1"/>
        </w:rPr>
        <w:t xml:space="preserve"> the groups to which they pertain. </w:t>
      </w:r>
      <w:r w:rsidR="0C7C5E63">
        <w:rPr/>
        <w:t xml:space="preserve">We as a board </w:t>
      </w:r>
      <w:r w:rsidRPr="2C827780" w:rsidR="0C7C5E63">
        <w:rPr>
          <w:color w:val="FF0000"/>
        </w:rPr>
        <w:t>support the freedom to read</w:t>
      </w:r>
      <w:r w:rsidR="0C7C5E63">
        <w:rPr/>
        <w:t xml:space="preserve"> and </w:t>
      </w:r>
      <w:r w:rsidRPr="2C827780" w:rsidR="0C7C5E63">
        <w:rPr>
          <w:strike w:val="1"/>
        </w:rPr>
        <w:t>extremely</w:t>
      </w:r>
      <w:r w:rsidRPr="2C827780" w:rsidR="0C7C5E63">
        <w:rPr>
          <w:strike w:val="1"/>
        </w:rPr>
        <w:t xml:space="preserve"> concerned at</w:t>
      </w:r>
      <w:r w:rsidR="0C7C5E63">
        <w:rPr/>
        <w:t xml:space="preserve"> </w:t>
      </w:r>
      <w:r w:rsidR="0C7C5E63">
        <w:rPr/>
        <w:t>reject</w:t>
      </w:r>
      <w:r w:rsidR="0C7C5E63">
        <w:rPr/>
        <w:t xml:space="preserve"> </w:t>
      </w:r>
      <w:r w:rsidRPr="2C827780" w:rsidR="0C7C5E63">
        <w:rPr>
          <w:strike w:val="1"/>
        </w:rPr>
        <w:t xml:space="preserve">these </w:t>
      </w:r>
      <w:r w:rsidR="0C7C5E63">
        <w:rPr/>
        <w:t xml:space="preserve">efforts </w:t>
      </w:r>
      <w:r w:rsidRPr="2C827780" w:rsidR="0C7C5E63">
        <w:rPr>
          <w:strike w:val="1"/>
        </w:rPr>
        <w:t>of a few</w:t>
      </w:r>
      <w:r w:rsidR="0C7C5E63">
        <w:rPr/>
        <w:t xml:space="preserve"> to suppress the Constitutional right of individuals </w:t>
      </w:r>
      <w:r w:rsidRPr="2C827780" w:rsidR="0C7C5E63">
        <w:rPr>
          <w:strike w:val="1"/>
        </w:rPr>
        <w:t>freedom of others</w:t>
      </w:r>
      <w:r w:rsidR="0C7C5E63">
        <w:rPr/>
        <w:t xml:space="preserve"> to select for themselves what is </w:t>
      </w:r>
      <w:r w:rsidR="0C7C5E63">
        <w:rPr/>
        <w:t>appropriate to</w:t>
      </w:r>
      <w:r w:rsidR="0C7C5E63">
        <w:rPr/>
        <w:t xml:space="preserve"> read. </w:t>
      </w:r>
    </w:p>
    <w:p xmlns:wp14="http://schemas.microsoft.com/office/word/2010/wordml" w:rsidP="2C827780" wp14:paraId="37C38462" wp14:textId="78590B60">
      <w:pPr>
        <w:pStyle w:val="Normal"/>
      </w:pPr>
      <w:r w:rsidR="0C7C5E63">
        <w:rPr/>
        <w:t xml:space="preserve">Libraries, like our community and country, are big enough to encompass a broad spectrum of people and voices. We are committed to making sure that when anyone uses </w:t>
      </w:r>
      <w:r w:rsidRPr="2C827780" w:rsidR="0C7C5E63">
        <w:rPr>
          <w:color w:val="FF0000"/>
        </w:rPr>
        <w:t xml:space="preserve">the </w:t>
      </w:r>
      <w:r w:rsidRPr="2C827780" w:rsidR="0C7C5E63">
        <w:rPr>
          <w:color w:val="FF0000"/>
        </w:rPr>
        <w:t>library,</w:t>
      </w:r>
      <w:r w:rsidR="0C7C5E63">
        <w:rPr/>
        <w:t xml:space="preserve"> </w:t>
      </w:r>
      <w:r w:rsidRPr="2C827780" w:rsidR="0C7C5E63">
        <w:rPr>
          <w:strike w:val="1"/>
        </w:rPr>
        <w:t xml:space="preserve">enters our building, </w:t>
      </w:r>
      <w:r w:rsidR="0C7C5E63">
        <w:rPr/>
        <w:t xml:space="preserve">they are able to find materials that reflect who they are and what they believe, as well as </w:t>
      </w:r>
      <w:r w:rsidRPr="2C827780" w:rsidR="0C7C5E63">
        <w:rPr>
          <w:strike w:val="1"/>
        </w:rPr>
        <w:t xml:space="preserve">those </w:t>
      </w:r>
      <w:r w:rsidRPr="2C827780" w:rsidR="0C7C5E63">
        <w:rPr>
          <w:color w:val="FF0000"/>
        </w:rPr>
        <w:t xml:space="preserve">materials </w:t>
      </w:r>
      <w:r w:rsidR="0C7C5E63">
        <w:rPr/>
        <w:t xml:space="preserve">that might challenge or illuminate. </w:t>
      </w:r>
    </w:p>
    <w:p xmlns:wp14="http://schemas.microsoft.com/office/word/2010/wordml" w:rsidP="2C827780" wp14:paraId="2428B904" wp14:textId="4E98A44F">
      <w:pPr>
        <w:pStyle w:val="Normal"/>
        <w:rPr>
          <w:strike w:val="1"/>
        </w:rPr>
      </w:pPr>
      <w:r w:rsidR="0C7C5E63">
        <w:rPr/>
        <w:t xml:space="preserve">Everyone has a right to select material for themselves, but not to restrict what others may choose. The Board of Trustees will continue to stand for </w:t>
      </w:r>
      <w:r w:rsidRPr="2C827780" w:rsidR="0C7C5E63">
        <w:rPr>
          <w:color w:val="FF0000"/>
        </w:rPr>
        <w:t>the Constitutional right to freely access information without government interference or limitations</w:t>
      </w:r>
      <w:r w:rsidR="0C7C5E63">
        <w:rPr/>
        <w:t xml:space="preserve">. </w:t>
      </w:r>
      <w:r w:rsidRPr="2C827780" w:rsidR="0C7C5E63">
        <w:rPr>
          <w:strike w:val="1"/>
        </w:rPr>
        <w:t>,</w:t>
      </w:r>
      <w:r w:rsidRPr="2C827780" w:rsidR="0C7C5E63">
        <w:rPr>
          <w:strike w:val="1"/>
        </w:rPr>
        <w:t xml:space="preserve"> tolerance, and respect for opposing points of view that is the bedrock of our democratic society. </w:t>
      </w:r>
    </w:p>
    <w:p xmlns:wp14="http://schemas.microsoft.com/office/word/2010/wordml" w:rsidP="2C827780" wp14:paraId="2C078E63" wp14:textId="2C793818">
      <w:pPr>
        <w:pStyle w:val="Normal"/>
        <w:rPr>
          <w:color w:val="FF0000"/>
        </w:rPr>
      </w:pPr>
      <w:r w:rsidRPr="2C827780" w:rsidR="0C7C5E63">
        <w:rPr>
          <w:color w:val="FF0000"/>
        </w:rPr>
        <w:t xml:space="preserve">For more information on the Constitutional right to read, please visit the American Library Association’s page on the </w:t>
      </w:r>
      <w:hyperlink r:id="R4cbff804d2cc430d">
        <w:r w:rsidRPr="2C827780" w:rsidR="0C7C5E63">
          <w:rPr>
            <w:rStyle w:val="Hyperlink"/>
            <w:color w:val="FF0000"/>
          </w:rPr>
          <w:t>First Amendment and Censorship</w:t>
        </w:r>
      </w:hyperlink>
      <w:r w:rsidRPr="2C827780" w:rsidR="0C7C5E63">
        <w:rPr>
          <w:color w:val="FF0000"/>
        </w:rPr>
        <w:t>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1CA2F2"/>
    <w:rsid w:val="0C7C5E63"/>
    <w:rsid w:val="1099422E"/>
    <w:rsid w:val="18A1AE82"/>
    <w:rsid w:val="2C827780"/>
    <w:rsid w:val="331CA2F2"/>
    <w:rsid w:val="334308CB"/>
    <w:rsid w:val="4284D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9F5AA"/>
  <w15:chartTrackingRefBased/>
  <w15:docId w15:val="{614970AB-BF3B-4B10-B024-646F9AF258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4cbff804d2cc430d" Type="http://schemas.openxmlformats.org/officeDocument/2006/relationships/hyperlink" Target="https://www.ala.org/advocacy/intfreedom/censorship" TargetMode="Externa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3D270E-337E-4D55-9AB7-54FC985ACA24}"/>
</file>

<file path=customXml/itemProps2.xml><?xml version="1.0" encoding="utf-8"?>
<ds:datastoreItem xmlns:ds="http://schemas.openxmlformats.org/officeDocument/2006/customXml" ds:itemID="{BCA6A29D-AFF0-49AA-88BA-579230A4F7D2}"/>
</file>

<file path=customXml/itemProps3.xml><?xml version="1.0" encoding="utf-8"?>
<ds:datastoreItem xmlns:ds="http://schemas.openxmlformats.org/officeDocument/2006/customXml" ds:itemID="{ED52ADC3-B7ED-4B94-9C0C-3D7909C69FC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Edwards</dc:creator>
  <cp:keywords/>
  <dc:description/>
  <cp:lastModifiedBy>Julie Edwards</cp:lastModifiedBy>
  <dcterms:created xsi:type="dcterms:W3CDTF">2025-04-14T16:23:58Z</dcterms:created>
  <dcterms:modified xsi:type="dcterms:W3CDTF">2025-04-14T16:27:21Z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