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rsidP="5BAB242F" wp14:paraId="18A4396C" wp14:textId="46919059">
      <w:pPr>
        <w:spacing w:before="0" w:beforeAutospacing="off" w:after="0" w:afterAutospacing="off" w:line="257" w:lineRule="auto"/>
      </w:pPr>
      <w:r w:rsidRPr="5BAB242F" w:rsidR="1226BCE0">
        <w:rPr>
          <w:rFonts w:ascii="Arial" w:hAnsi="Arial" w:eastAsia="Arial" w:cs="Arial"/>
          <w:b w:val="1"/>
          <w:bCs w:val="1"/>
          <w:noProof w:val="0"/>
          <w:sz w:val="22"/>
          <w:szCs w:val="22"/>
          <w:lang w:val="en-US"/>
        </w:rPr>
        <w:t>Director’s Report</w:t>
      </w:r>
    </w:p>
    <w:p xmlns:wp14="http://schemas.microsoft.com/office/word/2010/wordml" w:rsidP="5BAB242F" wp14:paraId="70F129BC" wp14:textId="1900CACE">
      <w:pPr>
        <w:spacing w:before="0" w:beforeAutospacing="off" w:after="160" w:afterAutospacing="off" w:line="257" w:lineRule="auto"/>
      </w:pPr>
      <w:r w:rsidRPr="5BAB242F" w:rsidR="1226BCE0">
        <w:rPr>
          <w:rFonts w:ascii="Arial" w:hAnsi="Arial" w:eastAsia="Arial" w:cs="Arial"/>
          <w:b w:val="1"/>
          <w:bCs w:val="1"/>
          <w:noProof w:val="0"/>
          <w:sz w:val="22"/>
          <w:szCs w:val="22"/>
          <w:lang w:val="en-US"/>
        </w:rPr>
        <w:t>June 2025</w:t>
      </w:r>
    </w:p>
    <w:p xmlns:wp14="http://schemas.microsoft.com/office/word/2010/wordml" w:rsidP="5BAB242F" wp14:paraId="43C6B6AE" wp14:textId="1B9148A9">
      <w:pPr>
        <w:spacing w:before="0" w:beforeAutospacing="off" w:after="160" w:afterAutospacing="off" w:line="257" w:lineRule="auto"/>
      </w:pPr>
      <w:r w:rsidRPr="3B74D3FD" w:rsidR="1226BCE0">
        <w:rPr>
          <w:rFonts w:ascii="Arial" w:hAnsi="Arial" w:eastAsia="Arial" w:cs="Arial"/>
          <w:b w:val="1"/>
          <w:bCs w:val="1"/>
          <w:noProof w:val="0"/>
          <w:sz w:val="22"/>
          <w:szCs w:val="22"/>
          <w:lang w:val="en-US"/>
        </w:rPr>
        <w:t xml:space="preserve">DNA Climber. </w:t>
      </w:r>
      <w:r w:rsidRPr="3B74D3FD" w:rsidR="1226BCE0">
        <w:rPr>
          <w:rFonts w:ascii="Arial" w:hAnsi="Arial" w:eastAsia="Arial" w:cs="Arial"/>
          <w:noProof w:val="0"/>
          <w:color w:val="000000" w:themeColor="text1" w:themeTint="FF" w:themeShade="FF"/>
          <w:sz w:val="24"/>
          <w:szCs w:val="24"/>
          <w:lang w:val="en-US"/>
        </w:rPr>
        <w:t>BrownKnows will install the Tule Tipi in the DNA Playground area (where the new green carpet is) around July 11. The project includes reader rails, sound-related activities, a collection of Indigenous books, and more. The tipi is made of playground materials with scanned designs on the mats meant to look like the tipi mat in the art frame. We will have a small opening party to celebrate the completion of the project sometime shortly after this is all installed in July. The Tule Tipi play structure is based on design sessions held with Native youth and tribal knowledge keepers on Flathead Reservation.</w:t>
      </w:r>
    </w:p>
    <w:p xmlns:wp14="http://schemas.microsoft.com/office/word/2010/wordml" w:rsidP="5BAB242F" wp14:paraId="7E46654A" wp14:textId="1AEAB071">
      <w:pPr>
        <w:spacing w:before="0" w:beforeAutospacing="off" w:after="160" w:afterAutospacing="off" w:line="257" w:lineRule="auto"/>
      </w:pPr>
      <w:r w:rsidRPr="5BAB242F" w:rsidR="1226BCE0">
        <w:rPr>
          <w:rFonts w:ascii="Arial" w:hAnsi="Arial" w:eastAsia="Arial" w:cs="Arial"/>
          <w:b w:val="1"/>
          <w:bCs w:val="1"/>
          <w:noProof w:val="0"/>
          <w:sz w:val="22"/>
          <w:szCs w:val="22"/>
          <w:lang w:val="en-US"/>
        </w:rPr>
        <w:t xml:space="preserve">Safe Environment. </w:t>
      </w:r>
      <w:r w:rsidRPr="5BAB242F" w:rsidR="1226BCE0">
        <w:rPr>
          <w:rFonts w:ascii="Arial" w:hAnsi="Arial" w:eastAsia="Arial" w:cs="Arial"/>
          <w:noProof w:val="0"/>
          <w:sz w:val="22"/>
          <w:szCs w:val="22"/>
          <w:lang w:val="en-US"/>
        </w:rPr>
        <w:t xml:space="preserve">On Sunday, June 8, Missoula County 911 called the library asking for a manager to call them back so they could share urgent information. We learned that an individual made a threat to another person that was something along the lines of "do this thing for me or I'll get a weapon and kill someone at the Poverello Center or the library." The officer could not say how credible or real this threat was. As far as we know, the individual did not come to the library. This incident was debriefed by Management, Reference, and the Safe Environment Committee will discuss it during their next meeting.  </w:t>
      </w:r>
    </w:p>
    <w:p xmlns:wp14="http://schemas.microsoft.com/office/word/2010/wordml" w:rsidP="3B74D3FD" wp14:paraId="5A0E7210" wp14:textId="24F2E2B1">
      <w:pPr>
        <w:spacing w:before="0" w:beforeAutospacing="off" w:after="160" w:afterAutospacing="off" w:line="257" w:lineRule="auto"/>
        <w:rPr>
          <w:rFonts w:ascii="Arial" w:hAnsi="Arial" w:eastAsia="Arial" w:cs="Arial"/>
          <w:noProof w:val="0"/>
          <w:sz w:val="22"/>
          <w:szCs w:val="22"/>
          <w:lang w:val="en-US"/>
        </w:rPr>
      </w:pPr>
      <w:r w:rsidRPr="3B74D3FD" w:rsidR="1226BCE0">
        <w:rPr>
          <w:rFonts w:ascii="Arial" w:hAnsi="Arial" w:eastAsia="Arial" w:cs="Arial"/>
          <w:b w:val="1"/>
          <w:bCs w:val="1"/>
          <w:noProof w:val="0"/>
          <w:sz w:val="22"/>
          <w:szCs w:val="22"/>
          <w:lang w:val="en-US"/>
        </w:rPr>
        <w:t xml:space="preserve">Facilities Administrator position. </w:t>
      </w:r>
      <w:r w:rsidRPr="3B74D3FD" w:rsidR="1226BCE0">
        <w:rPr>
          <w:rFonts w:ascii="Arial" w:hAnsi="Arial" w:eastAsia="Arial" w:cs="Arial"/>
          <w:noProof w:val="0"/>
          <w:sz w:val="22"/>
          <w:szCs w:val="22"/>
          <w:lang w:val="en-US"/>
        </w:rPr>
        <w:t xml:space="preserve">Worked with HR and Finance to </w:t>
      </w:r>
      <w:r w:rsidRPr="3B74D3FD" w:rsidR="1226BCE0">
        <w:rPr>
          <w:rFonts w:ascii="Arial" w:hAnsi="Arial" w:eastAsia="Arial" w:cs="Arial"/>
          <w:noProof w:val="0"/>
          <w:sz w:val="22"/>
          <w:szCs w:val="22"/>
          <w:lang w:val="en-US"/>
        </w:rPr>
        <w:t>reclassify</w:t>
      </w:r>
      <w:r w:rsidRPr="3B74D3FD" w:rsidR="1226BCE0">
        <w:rPr>
          <w:rFonts w:ascii="Arial" w:hAnsi="Arial" w:eastAsia="Arial" w:cs="Arial"/>
          <w:noProof w:val="0"/>
          <w:sz w:val="22"/>
          <w:szCs w:val="22"/>
          <w:lang w:val="en-US"/>
        </w:rPr>
        <w:t xml:space="preserve"> the position. Recruitment is in </w:t>
      </w:r>
      <w:r w:rsidRPr="3B74D3FD" w:rsidR="1226BCE0">
        <w:rPr>
          <w:rFonts w:ascii="Arial" w:hAnsi="Arial" w:eastAsia="Arial" w:cs="Arial"/>
          <w:noProof w:val="0"/>
          <w:sz w:val="22"/>
          <w:szCs w:val="22"/>
          <w:lang w:val="en-US"/>
        </w:rPr>
        <w:t>process</w:t>
      </w:r>
      <w:r w:rsidRPr="3B74D3FD" w:rsidR="1226BCE0">
        <w:rPr>
          <w:rFonts w:ascii="Arial" w:hAnsi="Arial" w:eastAsia="Arial" w:cs="Arial"/>
          <w:noProof w:val="0"/>
          <w:sz w:val="22"/>
          <w:szCs w:val="22"/>
          <w:lang w:val="en-US"/>
        </w:rPr>
        <w:t xml:space="preserve">. </w:t>
      </w:r>
    </w:p>
    <w:p xmlns:wp14="http://schemas.microsoft.com/office/word/2010/wordml" w:rsidP="675F67BA" wp14:paraId="4A05AA41" wp14:textId="058C20FA">
      <w:pPr>
        <w:spacing w:before="0" w:beforeAutospacing="off" w:after="160" w:afterAutospacing="off" w:line="257" w:lineRule="auto"/>
        <w:rPr>
          <w:rFonts w:ascii="Arial" w:hAnsi="Arial" w:eastAsia="Arial" w:cs="Arial"/>
          <w:noProof w:val="0"/>
          <w:sz w:val="22"/>
          <w:szCs w:val="22"/>
          <w:lang w:val="en-US"/>
        </w:rPr>
      </w:pPr>
      <w:r w:rsidRPr="675F67BA" w:rsidR="1226BCE0">
        <w:rPr>
          <w:rFonts w:ascii="Arial" w:hAnsi="Arial" w:eastAsia="Arial" w:cs="Arial"/>
          <w:b w:val="1"/>
          <w:bCs w:val="1"/>
          <w:noProof w:val="0"/>
          <w:sz w:val="22"/>
          <w:szCs w:val="22"/>
          <w:lang w:val="en-US"/>
        </w:rPr>
        <w:t>Regular Meetings.</w:t>
      </w:r>
      <w:r w:rsidRPr="675F67BA" w:rsidR="1226BCE0">
        <w:rPr>
          <w:rFonts w:ascii="Arial" w:hAnsi="Arial" w:eastAsia="Arial" w:cs="Arial"/>
          <w:noProof w:val="0"/>
          <w:sz w:val="22"/>
          <w:szCs w:val="22"/>
          <w:lang w:val="en-US"/>
        </w:rPr>
        <w:t xml:space="preserve"> Meeting with County Commissioners, Friends of MPL, Management, Steering Committee, AUOR Executive Leadership, Reference, and 1:</w:t>
      </w:r>
      <w:r w:rsidRPr="675F67BA" w:rsidR="1226BCE0">
        <w:rPr>
          <w:rFonts w:ascii="Arial" w:hAnsi="Arial" w:eastAsia="Arial" w:cs="Arial"/>
          <w:noProof w:val="0"/>
          <w:sz w:val="22"/>
          <w:szCs w:val="22"/>
          <w:lang w:val="en-US"/>
        </w:rPr>
        <w:t>1s</w:t>
      </w:r>
      <w:r w:rsidRPr="675F67BA" w:rsidR="1226BCE0">
        <w:rPr>
          <w:rFonts w:ascii="Arial" w:hAnsi="Arial" w:eastAsia="Arial" w:cs="Arial"/>
          <w:noProof w:val="0"/>
          <w:sz w:val="22"/>
          <w:szCs w:val="22"/>
          <w:lang w:val="en-US"/>
        </w:rPr>
        <w:t xml:space="preserve">. </w:t>
      </w:r>
    </w:p>
    <w:p xmlns:wp14="http://schemas.microsoft.com/office/word/2010/wordml" w:rsidP="5BAB242F" wp14:paraId="303D1AD5" wp14:textId="1A654B63">
      <w:pPr>
        <w:spacing w:before="0" w:beforeAutospacing="off" w:after="160" w:afterAutospacing="off" w:line="257" w:lineRule="auto"/>
      </w:pPr>
      <w:r w:rsidRPr="5BAB242F" w:rsidR="1226BCE0">
        <w:rPr>
          <w:rFonts w:ascii="Arial" w:hAnsi="Arial" w:eastAsia="Arial" w:cs="Arial"/>
          <w:b w:val="1"/>
          <w:bCs w:val="1"/>
          <w:noProof w:val="0"/>
          <w:sz w:val="22"/>
          <w:szCs w:val="22"/>
          <w:lang w:val="en-US"/>
        </w:rPr>
        <w:t xml:space="preserve">Library Negotiations. </w:t>
      </w:r>
      <w:r w:rsidRPr="5BAB242F" w:rsidR="1226BCE0">
        <w:rPr>
          <w:rFonts w:ascii="Arial" w:hAnsi="Arial" w:eastAsia="Arial" w:cs="Arial"/>
          <w:noProof w:val="0"/>
          <w:sz w:val="22"/>
          <w:szCs w:val="22"/>
          <w:lang w:val="en-US"/>
        </w:rPr>
        <w:t xml:space="preserve">Met with County HR and Union Leadership for two sessions to discuss wage increases and contract language changes. </w:t>
      </w:r>
    </w:p>
    <w:p xmlns:wp14="http://schemas.microsoft.com/office/word/2010/wordml" w:rsidP="5BAB242F" wp14:paraId="7DCC2D43" wp14:textId="375CC9CF">
      <w:pPr>
        <w:spacing w:before="0" w:beforeAutospacing="off" w:after="160" w:afterAutospacing="off" w:line="257" w:lineRule="auto"/>
      </w:pPr>
      <w:r w:rsidRPr="5BAB242F" w:rsidR="1226BCE0">
        <w:rPr>
          <w:rFonts w:ascii="Arial" w:hAnsi="Arial" w:eastAsia="Arial" w:cs="Arial"/>
          <w:b w:val="1"/>
          <w:bCs w:val="1"/>
          <w:noProof w:val="0"/>
          <w:sz w:val="22"/>
          <w:szCs w:val="22"/>
          <w:lang w:val="en-US"/>
        </w:rPr>
        <w:t>Desk time.</w:t>
      </w:r>
      <w:r w:rsidRPr="5BAB242F" w:rsidR="1226BCE0">
        <w:rPr>
          <w:rFonts w:ascii="Arial" w:hAnsi="Arial" w:eastAsia="Arial" w:cs="Arial"/>
          <w:noProof w:val="0"/>
          <w:sz w:val="22"/>
          <w:szCs w:val="22"/>
          <w:lang w:val="en-US"/>
        </w:rPr>
        <w:t xml:space="preserve"> Worked 5 hours of desk time, including monthly Saturday hours. Attended Summer Learning kick-off party featuring Cowboy Andy and the Salamanders and went to the Abi Maxwell author event. Participated in the Pride Parade. </w:t>
      </w:r>
    </w:p>
    <w:p xmlns:wp14="http://schemas.microsoft.com/office/word/2010/wordml" w:rsidP="5BAB242F" wp14:paraId="1223CE0D" wp14:textId="173A3846">
      <w:pPr>
        <w:spacing w:before="0" w:beforeAutospacing="off" w:after="160" w:afterAutospacing="off" w:line="257" w:lineRule="auto"/>
      </w:pPr>
      <w:r w:rsidRPr="5BAB242F" w:rsidR="1226BCE0">
        <w:rPr>
          <w:rFonts w:ascii="Arial" w:hAnsi="Arial" w:eastAsia="Arial" w:cs="Arial"/>
          <w:b w:val="1"/>
          <w:bCs w:val="1"/>
          <w:noProof w:val="0"/>
          <w:sz w:val="22"/>
          <w:szCs w:val="22"/>
          <w:lang w:val="en-US"/>
        </w:rPr>
        <w:t xml:space="preserve">Interesting Reads </w:t>
      </w:r>
    </w:p>
    <w:p xmlns:wp14="http://schemas.microsoft.com/office/word/2010/wordml" w:rsidP="5BAB242F" wp14:paraId="4F1A1F31" wp14:textId="4DB0FCB1">
      <w:pPr>
        <w:spacing w:before="0" w:beforeAutospacing="off" w:after="0" w:afterAutospacing="off" w:line="257" w:lineRule="auto"/>
      </w:pPr>
      <w:r w:rsidRPr="5BAB242F" w:rsidR="1226BCE0">
        <w:rPr>
          <w:rFonts w:ascii="Arial" w:hAnsi="Arial" w:eastAsia="Arial" w:cs="Arial"/>
          <w:noProof w:val="0"/>
          <w:sz w:val="22"/>
          <w:szCs w:val="22"/>
          <w:lang w:val="en-US"/>
        </w:rPr>
        <w:t>AI chatbots need more books to learn from. These libraries are opening their stacks</w:t>
      </w:r>
    </w:p>
    <w:p xmlns:wp14="http://schemas.microsoft.com/office/word/2010/wordml" w:rsidP="5BAB242F" wp14:paraId="08777049" wp14:textId="0F62A933">
      <w:pPr>
        <w:spacing w:before="0" w:beforeAutospacing="off" w:after="160" w:afterAutospacing="off" w:line="257" w:lineRule="auto"/>
      </w:pPr>
      <w:hyperlink r:id="Rdbfbd98136cc4c4a">
        <w:r w:rsidRPr="5BAB242F" w:rsidR="1226BCE0">
          <w:rPr>
            <w:rStyle w:val="Hyperlink"/>
            <w:rFonts w:ascii="Arial" w:hAnsi="Arial" w:eastAsia="Arial" w:cs="Arial"/>
            <w:strike w:val="0"/>
            <w:dstrike w:val="0"/>
            <w:noProof w:val="0"/>
            <w:color w:val="0563C1"/>
            <w:sz w:val="22"/>
            <w:szCs w:val="22"/>
            <w:u w:val="single"/>
            <w:lang w:val="en-US"/>
          </w:rPr>
          <w:t>https://apnews.com/article/ai-chatbot-training-data-libraries-idi-e096a81a4fceb2951f232a33ac767f53</w:t>
        </w:r>
      </w:hyperlink>
    </w:p>
    <w:p xmlns:wp14="http://schemas.microsoft.com/office/word/2010/wordml" w:rsidP="5BAB242F" wp14:paraId="49DAF284" wp14:textId="48F0155F">
      <w:pPr>
        <w:spacing w:before="0" w:beforeAutospacing="off" w:after="0" w:afterAutospacing="off" w:line="257" w:lineRule="auto"/>
      </w:pPr>
      <w:r w:rsidRPr="5BAB242F" w:rsidR="1226BCE0">
        <w:rPr>
          <w:rFonts w:ascii="Arial" w:hAnsi="Arial" w:eastAsia="Arial" w:cs="Arial"/>
          <w:noProof w:val="0"/>
          <w:sz w:val="22"/>
          <w:szCs w:val="22"/>
          <w:lang w:val="en-US"/>
        </w:rPr>
        <w:t>Watchdog Finds Trump Administration Broke Law by Withholding Library Funds</w:t>
      </w:r>
    </w:p>
    <w:p xmlns:wp14="http://schemas.microsoft.com/office/word/2010/wordml" w:rsidP="5BAB242F" wp14:paraId="610951AE" wp14:textId="275B6B0D">
      <w:pPr>
        <w:spacing w:before="0" w:beforeAutospacing="off" w:after="160" w:afterAutospacing="off" w:line="257" w:lineRule="auto"/>
      </w:pPr>
      <w:hyperlink r:id="R918eea5581184631">
        <w:r w:rsidRPr="5BAB242F" w:rsidR="1226BCE0">
          <w:rPr>
            <w:rStyle w:val="Hyperlink"/>
            <w:rFonts w:ascii="Arial" w:hAnsi="Arial" w:eastAsia="Arial" w:cs="Arial"/>
            <w:strike w:val="0"/>
            <w:dstrike w:val="0"/>
            <w:noProof w:val="0"/>
            <w:color w:val="0563C1"/>
            <w:sz w:val="22"/>
            <w:szCs w:val="22"/>
            <w:u w:val="single"/>
            <w:lang w:val="en-US"/>
          </w:rPr>
          <w:t>https://www.nytimes.com/2025/06/16/us/politics/trump-watchdog-library-funds.html</w:t>
        </w:r>
      </w:hyperlink>
      <w:r w:rsidRPr="5BAB242F" w:rsidR="1226BCE0">
        <w:rPr>
          <w:rFonts w:ascii="Arial" w:hAnsi="Arial" w:eastAsia="Arial" w:cs="Arial"/>
          <w:noProof w:val="0"/>
          <w:sz w:val="22"/>
          <w:szCs w:val="22"/>
          <w:lang w:val="en-US"/>
        </w:rPr>
        <w:t xml:space="preserve"> </w:t>
      </w:r>
    </w:p>
    <w:p xmlns:wp14="http://schemas.microsoft.com/office/word/2010/wordml" w:rsidP="5BAB242F" wp14:paraId="054A8A1C" wp14:textId="74F341D6">
      <w:pPr>
        <w:spacing w:before="0" w:beforeAutospacing="off" w:after="160" w:afterAutospacing="off" w:line="257" w:lineRule="auto"/>
      </w:pPr>
      <w:r w:rsidRPr="5BAB242F" w:rsidR="1226BCE0">
        <w:rPr>
          <w:rFonts w:ascii="Arial" w:hAnsi="Arial" w:eastAsia="Arial" w:cs="Arial"/>
          <w:b w:val="1"/>
          <w:bCs w:val="1"/>
          <w:noProof w:val="0"/>
          <w:sz w:val="22"/>
          <w:szCs w:val="22"/>
          <w:lang w:val="en-US"/>
        </w:rPr>
        <w:t xml:space="preserve"> </w:t>
      </w:r>
    </w:p>
    <w:p xmlns:wp14="http://schemas.microsoft.com/office/word/2010/wordml" w:rsidP="5BAB242F" wp14:paraId="607FE2D1" wp14:textId="61544CF6">
      <w:pPr>
        <w:spacing w:before="0" w:beforeAutospacing="off" w:after="160" w:afterAutospacing="off" w:line="257" w:lineRule="auto"/>
        <w:rPr>
          <w:rFonts w:ascii="Arial" w:hAnsi="Arial" w:eastAsia="Arial" w:cs="Arial"/>
          <w:noProof w:val="0"/>
          <w:sz w:val="22"/>
          <w:szCs w:val="22"/>
          <w:lang w:val="en-US"/>
        </w:rPr>
      </w:pPr>
    </w:p>
    <w:p xmlns:wp14="http://schemas.microsoft.com/office/word/2010/wordml" wp14:paraId="2C078E63" wp14:textId="1DF1D4F5"/>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F8A1B57"/>
    <w:rsid w:val="1226BCE0"/>
    <w:rsid w:val="2F8A1B57"/>
    <w:rsid w:val="3B74D3FD"/>
    <w:rsid w:val="5BAB242F"/>
    <w:rsid w:val="675F67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A1B57"/>
  <w15:chartTrackingRefBased/>
  <w15:docId w15:val="{188681D4-744E-4A47-9715-EC5DC23AA94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uiPriority w:val="99"/>
    <w:name w:val="Hyperlink"/>
    <w:basedOn w:val="DefaultParagraphFont"/>
    <w:unhideWhenUsed/>
    <w:rsid w:val="5BAB242F"/>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apnews.com/article/ai-chatbot-training-data-libraries-idi-e096a81a4fceb2951f232a33ac767f53" TargetMode="External" Id="Rdbfbd98136cc4c4a" /><Relationship Type="http://schemas.openxmlformats.org/officeDocument/2006/relationships/hyperlink" Target="https://www.nytimes.com/2025/06/16/us/politics/trump-watchdog-library-funds.html" TargetMode="External" Id="R918eea5581184631"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A6511BE90BD3409F3BAECE42909539" ma:contentTypeVersion="13" ma:contentTypeDescription="Create a new document." ma:contentTypeScope="" ma:versionID="c23c3920501033ec9a6ebae507bc4cec">
  <xsd:schema xmlns:xsd="http://www.w3.org/2001/XMLSchema" xmlns:xs="http://www.w3.org/2001/XMLSchema" xmlns:p="http://schemas.microsoft.com/office/2006/metadata/properties" xmlns:ns2="40529776-1cc5-4192-899a-0fa85daeb57c" xmlns:ns3="579d4948-2972-4378-a243-8eee2ad2be64" targetNamespace="http://schemas.microsoft.com/office/2006/metadata/properties" ma:root="true" ma:fieldsID="e8d31e8bb3d058d9e449edcd2810a3c8" ns2:_="" ns3:_="">
    <xsd:import namespace="40529776-1cc5-4192-899a-0fa85daeb57c"/>
    <xsd:import namespace="579d4948-2972-4378-a243-8eee2ad2be6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529776-1cc5-4192-899a-0fa85daeb5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3d0a904-fdcd-458a-a62f-7b2a24767ba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9d4948-2972-4378-a243-8eee2ad2be6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4699319-ec62-4a4d-955e-56408b5b109b}" ma:internalName="TaxCatchAll" ma:showField="CatchAllData" ma:web="579d4948-2972-4378-a243-8eee2ad2be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79d4948-2972-4378-a243-8eee2ad2be64" xsi:nil="true"/>
    <lcf76f155ced4ddcb4097134ff3c332f xmlns="40529776-1cc5-4192-899a-0fa85daeb57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7943C87-9F3B-4693-B3FF-DE6CABC3D42F}"/>
</file>

<file path=customXml/itemProps2.xml><?xml version="1.0" encoding="utf-8"?>
<ds:datastoreItem xmlns:ds="http://schemas.openxmlformats.org/officeDocument/2006/customXml" ds:itemID="{51799474-7D9B-43E7-A6D6-F99CA7C898CF}"/>
</file>

<file path=customXml/itemProps3.xml><?xml version="1.0" encoding="utf-8"?>
<ds:datastoreItem xmlns:ds="http://schemas.openxmlformats.org/officeDocument/2006/customXml" ds:itemID="{2E0019EB-46D8-46B8-B40B-0E7A4DBC5F9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Slaven Lee</dc:creator>
  <keywords/>
  <dc:description/>
  <lastModifiedBy>Slaven Lee</lastModifiedBy>
  <dcterms:created xsi:type="dcterms:W3CDTF">2025-06-17T21:21:38.0000000Z</dcterms:created>
  <dcterms:modified xsi:type="dcterms:W3CDTF">2025-06-17T21:23:39.3853142Z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0x010100EEA6511BE90BD3409F3BAECE42909539</vt:lpwstr>
  </property>
  <property fmtid="{D5CDD505-2E9C-101B-9397-08002B2CF9AE}" pid="3" name="MediaServiceImageTags">
    <vt:lpwstr/>
  </property>
</Properties>
</file>